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A13" w14:textId="153D6976" w:rsidR="00793C4C" w:rsidRDefault="00C12A51" w:rsidP="00793C4C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67A49AE" wp14:editId="0ACA1A56">
            <wp:simplePos x="0" y="0"/>
            <wp:positionH relativeFrom="column">
              <wp:posOffset>5489012</wp:posOffset>
            </wp:positionH>
            <wp:positionV relativeFrom="paragraph">
              <wp:posOffset>-231140</wp:posOffset>
            </wp:positionV>
            <wp:extent cx="1410970" cy="65468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21AA17" wp14:editId="2EDC81CD">
                <wp:simplePos x="0" y="0"/>
                <wp:positionH relativeFrom="margin">
                  <wp:posOffset>-1527</wp:posOffset>
                </wp:positionH>
                <wp:positionV relativeFrom="paragraph">
                  <wp:posOffset>-252698</wp:posOffset>
                </wp:positionV>
                <wp:extent cx="5388015" cy="778156"/>
                <wp:effectExtent l="0" t="0" r="3175" b="31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015" cy="77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EB53A" w14:textId="77777777" w:rsidR="00156EBE" w:rsidRPr="0045508B" w:rsidRDefault="00156EBE" w:rsidP="00156EBE">
                            <w:pPr>
                              <w:spacing w:line="276" w:lineRule="auto"/>
                              <w:ind w:left="1081" w:right="321"/>
                              <w:jc w:val="center"/>
                              <w:rPr>
                                <w:rFonts w:ascii="Corbel"/>
                                <w:b/>
                                <w:color w:val="92D050"/>
                                <w:sz w:val="10"/>
                              </w:rPr>
                            </w:pPr>
                          </w:p>
                          <w:p w14:paraId="54CB5859" w14:textId="384E42E6" w:rsidR="00156EBE" w:rsidRPr="0002126E" w:rsidRDefault="00D9345E" w:rsidP="00645942">
                            <w:pPr>
                              <w:spacing w:line="276" w:lineRule="auto"/>
                              <w:ind w:right="321"/>
                              <w:rPr>
                                <w:b/>
                                <w:color w:val="92D05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40"/>
                              </w:rPr>
                              <w:t>Sefton S</w:t>
                            </w:r>
                            <w:r w:rsidR="00C12A51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afeguarding Children Partnership </w:t>
                            </w:r>
                            <w:r w:rsidR="006B569F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(SSCP) </w:t>
                            </w:r>
                            <w:r w:rsidR="00645942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Professional </w:t>
                            </w:r>
                            <w:r w:rsidR="00156EBE" w:rsidRPr="0002126E">
                              <w:rPr>
                                <w:b/>
                                <w:color w:val="92D050"/>
                                <w:sz w:val="40"/>
                              </w:rPr>
                              <w:t xml:space="preserve">Escalation </w:t>
                            </w:r>
                            <w:r w:rsidR="00373911">
                              <w:rPr>
                                <w:b/>
                                <w:color w:val="92D050"/>
                                <w:sz w:val="40"/>
                              </w:rPr>
                              <w:t>Flowchart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AA1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1pt;margin-top:-19.9pt;width:424.25pt;height:6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" filled="f" stroked="f">
                <v:textbox inset="0,0,0,0">
                  <w:txbxContent>
                    <w:p w14:paraId="438EB53A" w14:textId="77777777" w:rsidR="00156EBE" w:rsidRPr="0045508B" w:rsidRDefault="00156EBE" w:rsidP="00156EBE">
                      <w:pPr>
                        <w:spacing w:line="276" w:lineRule="auto"/>
                        <w:ind w:left="1081" w:right="321"/>
                        <w:jc w:val="center"/>
                        <w:rPr>
                          <w:rFonts w:ascii="Corbel"/>
                          <w:b/>
                          <w:color w:val="92D050"/>
                          <w:sz w:val="10"/>
                        </w:rPr>
                      </w:pPr>
                    </w:p>
                    <w:p w14:paraId="54CB5859" w14:textId="384E42E6" w:rsidR="00156EBE" w:rsidRPr="0002126E" w:rsidRDefault="00D9345E" w:rsidP="00645942">
                      <w:pPr>
                        <w:spacing w:line="276" w:lineRule="auto"/>
                        <w:ind w:right="321"/>
                        <w:rPr>
                          <w:b/>
                          <w:color w:val="92D050"/>
                          <w:sz w:val="40"/>
                        </w:rPr>
                      </w:pPr>
                      <w:r>
                        <w:rPr>
                          <w:b/>
                          <w:color w:val="92D050"/>
                          <w:sz w:val="40"/>
                        </w:rPr>
                        <w:t>Sefton S</w:t>
                      </w:r>
                      <w:r w:rsidR="00C12A51">
                        <w:rPr>
                          <w:b/>
                          <w:color w:val="92D050"/>
                          <w:sz w:val="40"/>
                        </w:rPr>
                        <w:t xml:space="preserve">afeguarding Children Partnership </w:t>
                      </w:r>
                      <w:r w:rsidR="006B569F">
                        <w:rPr>
                          <w:b/>
                          <w:color w:val="92D050"/>
                          <w:sz w:val="40"/>
                        </w:rPr>
                        <w:t xml:space="preserve">(SSCP) </w:t>
                      </w:r>
                      <w:r w:rsidR="00645942">
                        <w:rPr>
                          <w:b/>
                          <w:color w:val="92D050"/>
                          <w:sz w:val="40"/>
                        </w:rPr>
                        <w:t xml:space="preserve">Professional </w:t>
                      </w:r>
                      <w:r w:rsidR="00156EBE" w:rsidRPr="0002126E">
                        <w:rPr>
                          <w:b/>
                          <w:color w:val="92D050"/>
                          <w:sz w:val="40"/>
                        </w:rPr>
                        <w:t xml:space="preserve">Escalation </w:t>
                      </w:r>
                      <w:r w:rsidR="00373911">
                        <w:rPr>
                          <w:b/>
                          <w:color w:val="92D050"/>
                          <w:sz w:val="40"/>
                        </w:rPr>
                        <w:t>Flowchart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0925DA" w14:textId="718C2CD5" w:rsidR="00156EBE" w:rsidRDefault="00156EBE" w:rsidP="002F1AEA">
      <w:pPr>
        <w:rPr>
          <w:rFonts w:ascii="Calibri" w:hAnsi="Calibri" w:cs="Calibri"/>
          <w:color w:val="000000"/>
          <w:sz w:val="21"/>
          <w:szCs w:val="21"/>
        </w:rPr>
      </w:pPr>
    </w:p>
    <w:p w14:paraId="31FDD5AB" w14:textId="77777777" w:rsidR="00156EBE" w:rsidRDefault="00156EBE" w:rsidP="00156EBE">
      <w:pPr>
        <w:pStyle w:val="BodyText"/>
        <w:ind w:left="104"/>
        <w:rPr>
          <w:rFonts w:ascii="Times New Roman"/>
          <w:sz w:val="20"/>
        </w:rPr>
      </w:pPr>
      <w:bookmarkStart w:id="0" w:name="_Hlk13836687"/>
      <w:bookmarkEnd w:id="0"/>
    </w:p>
    <w:p w14:paraId="12BB9ED1" w14:textId="77777777" w:rsidR="006B569F" w:rsidRPr="006B569F" w:rsidRDefault="006B569F" w:rsidP="00645942">
      <w:pPr>
        <w:spacing w:line="276" w:lineRule="auto"/>
        <w:ind w:right="321"/>
        <w:rPr>
          <w:b/>
          <w:color w:val="92D050"/>
          <w:sz w:val="10"/>
          <w:szCs w:val="10"/>
        </w:rPr>
      </w:pPr>
    </w:p>
    <w:p w14:paraId="71FAC0CF" w14:textId="536CDF34" w:rsidR="00156EBE" w:rsidRPr="00645942" w:rsidRDefault="00645942" w:rsidP="00645942">
      <w:pPr>
        <w:spacing w:line="276" w:lineRule="auto"/>
        <w:ind w:right="321"/>
        <w:rPr>
          <w:b/>
          <w:sz w:val="32"/>
          <w:szCs w:val="32"/>
        </w:rPr>
      </w:pPr>
      <w:r w:rsidRPr="00645942">
        <w:rPr>
          <w:b/>
          <w:color w:val="92D050"/>
          <w:sz w:val="32"/>
          <w:szCs w:val="32"/>
        </w:rPr>
        <w:t xml:space="preserve">Escalating Concerns: </w:t>
      </w:r>
      <w:r w:rsidR="00FA2F76" w:rsidRPr="00645942">
        <w:rPr>
          <w:b/>
          <w:color w:val="92D050"/>
          <w:sz w:val="32"/>
          <w:szCs w:val="32"/>
        </w:rPr>
        <w:t xml:space="preserve">Step by Step – The </w:t>
      </w:r>
      <w:r w:rsidR="00156EBE" w:rsidRPr="00645942">
        <w:rPr>
          <w:b/>
          <w:color w:val="92D050"/>
          <w:sz w:val="32"/>
          <w:szCs w:val="32"/>
        </w:rPr>
        <w:t>Process</w:t>
      </w:r>
    </w:p>
    <w:bookmarkStart w:id="1" w:name="_Hlk13836956"/>
    <w:p w14:paraId="3BC3AE2D" w14:textId="64B5F889" w:rsidR="00156EBE" w:rsidRPr="0002126E" w:rsidRDefault="003D2321" w:rsidP="00156EBE">
      <w:pPr>
        <w:pStyle w:val="BodyText"/>
        <w:jc w:val="both"/>
        <w:rPr>
          <w:rFonts w:asciiTheme="minorHAnsi" w:hAnsiTheme="minorHAnsi"/>
        </w:rPr>
      </w:pPr>
      <w:r w:rsidRPr="0002126E">
        <w:rPr>
          <w:rFonts w:asciiTheme="minorHAnsi" w:hAnsi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257AD64" wp14:editId="08A3C978">
                <wp:simplePos x="0" y="0"/>
                <wp:positionH relativeFrom="page">
                  <wp:posOffset>333375</wp:posOffset>
                </wp:positionH>
                <wp:positionV relativeFrom="paragraph">
                  <wp:posOffset>966470</wp:posOffset>
                </wp:positionV>
                <wp:extent cx="6981190" cy="2940050"/>
                <wp:effectExtent l="0" t="0" r="10160" b="1270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2940050"/>
                          <a:chOff x="476" y="274"/>
                          <a:chExt cx="10994" cy="4367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26" y="274"/>
                            <a:ext cx="10794" cy="1700"/>
                          </a:xfrm>
                          <a:custGeom>
                            <a:avLst/>
                            <a:gdLst>
                              <a:gd name="T0" fmla="+- 0 1123 883"/>
                              <a:gd name="T1" fmla="*/ T0 w 10020"/>
                              <a:gd name="T2" fmla="+- 0 364 364"/>
                              <a:gd name="T3" fmla="*/ 364 h 1440"/>
                              <a:gd name="T4" fmla="+- 0 1047 883"/>
                              <a:gd name="T5" fmla="*/ T4 w 10020"/>
                              <a:gd name="T6" fmla="+- 0 376 364"/>
                              <a:gd name="T7" fmla="*/ 376 h 1440"/>
                              <a:gd name="T8" fmla="+- 0 981 883"/>
                              <a:gd name="T9" fmla="*/ T8 w 10020"/>
                              <a:gd name="T10" fmla="+- 0 410 364"/>
                              <a:gd name="T11" fmla="*/ 410 h 1440"/>
                              <a:gd name="T12" fmla="+- 0 929 883"/>
                              <a:gd name="T13" fmla="*/ T12 w 10020"/>
                              <a:gd name="T14" fmla="+- 0 462 364"/>
                              <a:gd name="T15" fmla="*/ 462 h 1440"/>
                              <a:gd name="T16" fmla="+- 0 895 883"/>
                              <a:gd name="T17" fmla="*/ T16 w 10020"/>
                              <a:gd name="T18" fmla="+- 0 528 364"/>
                              <a:gd name="T19" fmla="*/ 528 h 1440"/>
                              <a:gd name="T20" fmla="+- 0 883 883"/>
                              <a:gd name="T21" fmla="*/ T20 w 10020"/>
                              <a:gd name="T22" fmla="+- 0 604 364"/>
                              <a:gd name="T23" fmla="*/ 604 h 1440"/>
                              <a:gd name="T24" fmla="+- 0 883 883"/>
                              <a:gd name="T25" fmla="*/ T24 w 10020"/>
                              <a:gd name="T26" fmla="+- 0 1564 364"/>
                              <a:gd name="T27" fmla="*/ 1564 h 1440"/>
                              <a:gd name="T28" fmla="+- 0 895 883"/>
                              <a:gd name="T29" fmla="*/ T28 w 10020"/>
                              <a:gd name="T30" fmla="+- 0 1640 364"/>
                              <a:gd name="T31" fmla="*/ 1640 h 1440"/>
                              <a:gd name="T32" fmla="+- 0 929 883"/>
                              <a:gd name="T33" fmla="*/ T32 w 10020"/>
                              <a:gd name="T34" fmla="+- 0 1706 364"/>
                              <a:gd name="T35" fmla="*/ 1706 h 1440"/>
                              <a:gd name="T36" fmla="+- 0 981 883"/>
                              <a:gd name="T37" fmla="*/ T36 w 10020"/>
                              <a:gd name="T38" fmla="+- 0 1758 364"/>
                              <a:gd name="T39" fmla="*/ 1758 h 1440"/>
                              <a:gd name="T40" fmla="+- 0 1047 883"/>
                              <a:gd name="T41" fmla="*/ T40 w 10020"/>
                              <a:gd name="T42" fmla="+- 0 1792 364"/>
                              <a:gd name="T43" fmla="*/ 1792 h 1440"/>
                              <a:gd name="T44" fmla="+- 0 1123 883"/>
                              <a:gd name="T45" fmla="*/ T44 w 10020"/>
                              <a:gd name="T46" fmla="+- 0 1804 364"/>
                              <a:gd name="T47" fmla="*/ 1804 h 1440"/>
                              <a:gd name="T48" fmla="+- 0 10662 883"/>
                              <a:gd name="T49" fmla="*/ T48 w 10020"/>
                              <a:gd name="T50" fmla="+- 0 1804 364"/>
                              <a:gd name="T51" fmla="*/ 1804 h 1440"/>
                              <a:gd name="T52" fmla="+- 0 10738 883"/>
                              <a:gd name="T53" fmla="*/ T52 w 10020"/>
                              <a:gd name="T54" fmla="+- 0 1792 364"/>
                              <a:gd name="T55" fmla="*/ 1792 h 1440"/>
                              <a:gd name="T56" fmla="+- 0 10804 883"/>
                              <a:gd name="T57" fmla="*/ T56 w 10020"/>
                              <a:gd name="T58" fmla="+- 0 1758 364"/>
                              <a:gd name="T59" fmla="*/ 1758 h 1440"/>
                              <a:gd name="T60" fmla="+- 0 10856 883"/>
                              <a:gd name="T61" fmla="*/ T60 w 10020"/>
                              <a:gd name="T62" fmla="+- 0 1706 364"/>
                              <a:gd name="T63" fmla="*/ 1706 h 1440"/>
                              <a:gd name="T64" fmla="+- 0 10890 883"/>
                              <a:gd name="T65" fmla="*/ T64 w 10020"/>
                              <a:gd name="T66" fmla="+- 0 1640 364"/>
                              <a:gd name="T67" fmla="*/ 1640 h 1440"/>
                              <a:gd name="T68" fmla="+- 0 10902 883"/>
                              <a:gd name="T69" fmla="*/ T68 w 10020"/>
                              <a:gd name="T70" fmla="+- 0 1564 364"/>
                              <a:gd name="T71" fmla="*/ 1564 h 1440"/>
                              <a:gd name="T72" fmla="+- 0 10902 883"/>
                              <a:gd name="T73" fmla="*/ T72 w 10020"/>
                              <a:gd name="T74" fmla="+- 0 604 364"/>
                              <a:gd name="T75" fmla="*/ 604 h 1440"/>
                              <a:gd name="T76" fmla="+- 0 10890 883"/>
                              <a:gd name="T77" fmla="*/ T76 w 10020"/>
                              <a:gd name="T78" fmla="+- 0 528 364"/>
                              <a:gd name="T79" fmla="*/ 528 h 1440"/>
                              <a:gd name="T80" fmla="+- 0 10856 883"/>
                              <a:gd name="T81" fmla="*/ T80 w 10020"/>
                              <a:gd name="T82" fmla="+- 0 462 364"/>
                              <a:gd name="T83" fmla="*/ 462 h 1440"/>
                              <a:gd name="T84" fmla="+- 0 10804 883"/>
                              <a:gd name="T85" fmla="*/ T84 w 10020"/>
                              <a:gd name="T86" fmla="+- 0 410 364"/>
                              <a:gd name="T87" fmla="*/ 410 h 1440"/>
                              <a:gd name="T88" fmla="+- 0 10738 883"/>
                              <a:gd name="T89" fmla="*/ T88 w 10020"/>
                              <a:gd name="T90" fmla="+- 0 376 364"/>
                              <a:gd name="T91" fmla="*/ 376 h 1440"/>
                              <a:gd name="T92" fmla="+- 0 10662 883"/>
                              <a:gd name="T93" fmla="*/ T92 w 10020"/>
                              <a:gd name="T94" fmla="+- 0 364 364"/>
                              <a:gd name="T95" fmla="*/ 364 h 1440"/>
                              <a:gd name="T96" fmla="+- 0 1123 883"/>
                              <a:gd name="T97" fmla="*/ T96 w 10020"/>
                              <a:gd name="T98" fmla="+- 0 364 364"/>
                              <a:gd name="T99" fmla="*/ 364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20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9779" y="1440"/>
                                </a:lnTo>
                                <a:lnTo>
                                  <a:pt x="9855" y="1428"/>
                                </a:lnTo>
                                <a:lnTo>
                                  <a:pt x="9921" y="1394"/>
                                </a:lnTo>
                                <a:lnTo>
                                  <a:pt x="9973" y="1342"/>
                                </a:lnTo>
                                <a:lnTo>
                                  <a:pt x="10007" y="1276"/>
                                </a:lnTo>
                                <a:lnTo>
                                  <a:pt x="10019" y="1200"/>
                                </a:lnTo>
                                <a:lnTo>
                                  <a:pt x="10019" y="240"/>
                                </a:lnTo>
                                <a:lnTo>
                                  <a:pt x="10007" y="164"/>
                                </a:lnTo>
                                <a:lnTo>
                                  <a:pt x="9973" y="98"/>
                                </a:lnTo>
                                <a:lnTo>
                                  <a:pt x="9921" y="46"/>
                                </a:lnTo>
                                <a:lnTo>
                                  <a:pt x="9855" y="12"/>
                                </a:lnTo>
                                <a:lnTo>
                                  <a:pt x="9779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9" y="2436"/>
                            <a:ext cx="10707" cy="2101"/>
                          </a:xfrm>
                          <a:custGeom>
                            <a:avLst/>
                            <a:gdLst>
                              <a:gd name="T0" fmla="+- 0 1205 880"/>
                              <a:gd name="T1" fmla="*/ T0 w 10020"/>
                              <a:gd name="T2" fmla="+- 0 2288 2288"/>
                              <a:gd name="T3" fmla="*/ 2288 h 1947"/>
                              <a:gd name="T4" fmla="+- 0 1130 880"/>
                              <a:gd name="T5" fmla="*/ T4 w 10020"/>
                              <a:gd name="T6" fmla="+- 0 2297 2288"/>
                              <a:gd name="T7" fmla="*/ 2297 h 1947"/>
                              <a:gd name="T8" fmla="+- 0 1062 880"/>
                              <a:gd name="T9" fmla="*/ T8 w 10020"/>
                              <a:gd name="T10" fmla="+- 0 2321 2288"/>
                              <a:gd name="T11" fmla="*/ 2321 h 1947"/>
                              <a:gd name="T12" fmla="+- 0 1002 880"/>
                              <a:gd name="T13" fmla="*/ T12 w 10020"/>
                              <a:gd name="T14" fmla="+- 0 2360 2288"/>
                              <a:gd name="T15" fmla="*/ 2360 h 1947"/>
                              <a:gd name="T16" fmla="+- 0 952 880"/>
                              <a:gd name="T17" fmla="*/ T16 w 10020"/>
                              <a:gd name="T18" fmla="+- 0 2410 2288"/>
                              <a:gd name="T19" fmla="*/ 2410 h 1947"/>
                              <a:gd name="T20" fmla="+- 0 913 880"/>
                              <a:gd name="T21" fmla="*/ T20 w 10020"/>
                              <a:gd name="T22" fmla="+- 0 2470 2288"/>
                              <a:gd name="T23" fmla="*/ 2470 h 1947"/>
                              <a:gd name="T24" fmla="+- 0 889 880"/>
                              <a:gd name="T25" fmla="*/ T24 w 10020"/>
                              <a:gd name="T26" fmla="+- 0 2538 2288"/>
                              <a:gd name="T27" fmla="*/ 2538 h 1947"/>
                              <a:gd name="T28" fmla="+- 0 880 880"/>
                              <a:gd name="T29" fmla="*/ T28 w 10020"/>
                              <a:gd name="T30" fmla="+- 0 2613 2288"/>
                              <a:gd name="T31" fmla="*/ 2613 h 1947"/>
                              <a:gd name="T32" fmla="+- 0 880 880"/>
                              <a:gd name="T33" fmla="*/ T32 w 10020"/>
                              <a:gd name="T34" fmla="+- 0 3911 2288"/>
                              <a:gd name="T35" fmla="*/ 3911 h 1947"/>
                              <a:gd name="T36" fmla="+- 0 889 880"/>
                              <a:gd name="T37" fmla="*/ T36 w 10020"/>
                              <a:gd name="T38" fmla="+- 0 3985 2288"/>
                              <a:gd name="T39" fmla="*/ 3985 h 1947"/>
                              <a:gd name="T40" fmla="+- 0 913 880"/>
                              <a:gd name="T41" fmla="*/ T40 w 10020"/>
                              <a:gd name="T42" fmla="+- 0 4054 2288"/>
                              <a:gd name="T43" fmla="*/ 4054 h 1947"/>
                              <a:gd name="T44" fmla="+- 0 952 880"/>
                              <a:gd name="T45" fmla="*/ T44 w 10020"/>
                              <a:gd name="T46" fmla="+- 0 4114 2288"/>
                              <a:gd name="T47" fmla="*/ 4114 h 1947"/>
                              <a:gd name="T48" fmla="+- 0 1002 880"/>
                              <a:gd name="T49" fmla="*/ T48 w 10020"/>
                              <a:gd name="T50" fmla="+- 0 4164 2288"/>
                              <a:gd name="T51" fmla="*/ 4164 h 1947"/>
                              <a:gd name="T52" fmla="+- 0 1062 880"/>
                              <a:gd name="T53" fmla="*/ T52 w 10020"/>
                              <a:gd name="T54" fmla="+- 0 4202 2288"/>
                              <a:gd name="T55" fmla="*/ 4202 h 1947"/>
                              <a:gd name="T56" fmla="+- 0 1130 880"/>
                              <a:gd name="T57" fmla="*/ T56 w 10020"/>
                              <a:gd name="T58" fmla="+- 0 4227 2288"/>
                              <a:gd name="T59" fmla="*/ 4227 h 1947"/>
                              <a:gd name="T60" fmla="+- 0 1205 880"/>
                              <a:gd name="T61" fmla="*/ T60 w 10020"/>
                              <a:gd name="T62" fmla="+- 0 4235 2288"/>
                              <a:gd name="T63" fmla="*/ 4235 h 1947"/>
                              <a:gd name="T64" fmla="+- 0 10575 880"/>
                              <a:gd name="T65" fmla="*/ T64 w 10020"/>
                              <a:gd name="T66" fmla="+- 0 4235 2288"/>
                              <a:gd name="T67" fmla="*/ 4235 h 1947"/>
                              <a:gd name="T68" fmla="+- 0 10649 880"/>
                              <a:gd name="T69" fmla="*/ T68 w 10020"/>
                              <a:gd name="T70" fmla="+- 0 4227 2288"/>
                              <a:gd name="T71" fmla="*/ 4227 h 1947"/>
                              <a:gd name="T72" fmla="+- 0 10718 880"/>
                              <a:gd name="T73" fmla="*/ T72 w 10020"/>
                              <a:gd name="T74" fmla="+- 0 4202 2288"/>
                              <a:gd name="T75" fmla="*/ 4202 h 1947"/>
                              <a:gd name="T76" fmla="+- 0 10778 880"/>
                              <a:gd name="T77" fmla="*/ T76 w 10020"/>
                              <a:gd name="T78" fmla="+- 0 4164 2288"/>
                              <a:gd name="T79" fmla="*/ 4164 h 1947"/>
                              <a:gd name="T80" fmla="+- 0 10828 880"/>
                              <a:gd name="T81" fmla="*/ T80 w 10020"/>
                              <a:gd name="T82" fmla="+- 0 4114 2288"/>
                              <a:gd name="T83" fmla="*/ 4114 h 1947"/>
                              <a:gd name="T84" fmla="+- 0 10866 880"/>
                              <a:gd name="T85" fmla="*/ T84 w 10020"/>
                              <a:gd name="T86" fmla="+- 0 4054 2288"/>
                              <a:gd name="T87" fmla="*/ 4054 h 1947"/>
                              <a:gd name="T88" fmla="+- 0 10891 880"/>
                              <a:gd name="T89" fmla="*/ T88 w 10020"/>
                              <a:gd name="T90" fmla="+- 0 3985 2288"/>
                              <a:gd name="T91" fmla="*/ 3985 h 1947"/>
                              <a:gd name="T92" fmla="+- 0 10899 880"/>
                              <a:gd name="T93" fmla="*/ T92 w 10020"/>
                              <a:gd name="T94" fmla="+- 0 3911 2288"/>
                              <a:gd name="T95" fmla="*/ 3911 h 1947"/>
                              <a:gd name="T96" fmla="+- 0 10899 880"/>
                              <a:gd name="T97" fmla="*/ T96 w 10020"/>
                              <a:gd name="T98" fmla="+- 0 2613 2288"/>
                              <a:gd name="T99" fmla="*/ 2613 h 1947"/>
                              <a:gd name="T100" fmla="+- 0 10891 880"/>
                              <a:gd name="T101" fmla="*/ T100 w 10020"/>
                              <a:gd name="T102" fmla="+- 0 2538 2288"/>
                              <a:gd name="T103" fmla="*/ 2538 h 1947"/>
                              <a:gd name="T104" fmla="+- 0 10866 880"/>
                              <a:gd name="T105" fmla="*/ T104 w 10020"/>
                              <a:gd name="T106" fmla="+- 0 2470 2288"/>
                              <a:gd name="T107" fmla="*/ 2470 h 1947"/>
                              <a:gd name="T108" fmla="+- 0 10828 880"/>
                              <a:gd name="T109" fmla="*/ T108 w 10020"/>
                              <a:gd name="T110" fmla="+- 0 2410 2288"/>
                              <a:gd name="T111" fmla="*/ 2410 h 1947"/>
                              <a:gd name="T112" fmla="+- 0 10778 880"/>
                              <a:gd name="T113" fmla="*/ T112 w 10020"/>
                              <a:gd name="T114" fmla="+- 0 2360 2288"/>
                              <a:gd name="T115" fmla="*/ 2360 h 1947"/>
                              <a:gd name="T116" fmla="+- 0 10718 880"/>
                              <a:gd name="T117" fmla="*/ T116 w 10020"/>
                              <a:gd name="T118" fmla="+- 0 2321 2288"/>
                              <a:gd name="T119" fmla="*/ 2321 h 1947"/>
                              <a:gd name="T120" fmla="+- 0 10649 880"/>
                              <a:gd name="T121" fmla="*/ T120 w 10020"/>
                              <a:gd name="T122" fmla="+- 0 2297 2288"/>
                              <a:gd name="T123" fmla="*/ 2297 h 1947"/>
                              <a:gd name="T124" fmla="+- 0 10575 880"/>
                              <a:gd name="T125" fmla="*/ T124 w 10020"/>
                              <a:gd name="T126" fmla="+- 0 2288 2288"/>
                              <a:gd name="T127" fmla="*/ 2288 h 1947"/>
                              <a:gd name="T128" fmla="+- 0 1205 880"/>
                              <a:gd name="T129" fmla="*/ T128 w 10020"/>
                              <a:gd name="T130" fmla="+- 0 2288 2288"/>
                              <a:gd name="T131" fmla="*/ 2288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20" h="1947">
                                <a:moveTo>
                                  <a:pt x="325" y="0"/>
                                </a:move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2"/>
                                </a:lnTo>
                                <a:lnTo>
                                  <a:pt x="72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1623"/>
                                </a:lnTo>
                                <a:lnTo>
                                  <a:pt x="9" y="1697"/>
                                </a:lnTo>
                                <a:lnTo>
                                  <a:pt x="33" y="1766"/>
                                </a:lnTo>
                                <a:lnTo>
                                  <a:pt x="72" y="1826"/>
                                </a:lnTo>
                                <a:lnTo>
                                  <a:pt x="122" y="1876"/>
                                </a:lnTo>
                                <a:lnTo>
                                  <a:pt x="182" y="1914"/>
                                </a:lnTo>
                                <a:lnTo>
                                  <a:pt x="250" y="1939"/>
                                </a:lnTo>
                                <a:lnTo>
                                  <a:pt x="325" y="1947"/>
                                </a:lnTo>
                                <a:lnTo>
                                  <a:pt x="9695" y="1947"/>
                                </a:lnTo>
                                <a:lnTo>
                                  <a:pt x="9769" y="1939"/>
                                </a:lnTo>
                                <a:lnTo>
                                  <a:pt x="9838" y="1914"/>
                                </a:lnTo>
                                <a:lnTo>
                                  <a:pt x="9898" y="1876"/>
                                </a:lnTo>
                                <a:lnTo>
                                  <a:pt x="9948" y="1826"/>
                                </a:lnTo>
                                <a:lnTo>
                                  <a:pt x="9986" y="1766"/>
                                </a:lnTo>
                                <a:lnTo>
                                  <a:pt x="10011" y="1697"/>
                                </a:lnTo>
                                <a:lnTo>
                                  <a:pt x="10019" y="1623"/>
                                </a:lnTo>
                                <a:lnTo>
                                  <a:pt x="10019" y="325"/>
                                </a:lnTo>
                                <a:lnTo>
                                  <a:pt x="10011" y="250"/>
                                </a:lnTo>
                                <a:lnTo>
                                  <a:pt x="9986" y="182"/>
                                </a:lnTo>
                                <a:lnTo>
                                  <a:pt x="9948" y="122"/>
                                </a:lnTo>
                                <a:lnTo>
                                  <a:pt x="9898" y="72"/>
                                </a:lnTo>
                                <a:lnTo>
                                  <a:pt x="9838" y="33"/>
                                </a:lnTo>
                                <a:lnTo>
                                  <a:pt x="9769" y="9"/>
                                </a:lnTo>
                                <a:lnTo>
                                  <a:pt x="9695" y="0"/>
                                </a:lnTo>
                                <a:lnTo>
                                  <a:pt x="32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400"/>
                            <a:ext cx="9654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AD9A5" w14:textId="77777777" w:rsidR="00156EBE" w:rsidRDefault="00156EBE" w:rsidP="00156EBE">
                              <w:pPr>
                                <w:spacing w:line="268" w:lineRule="exact"/>
                                <w:ind w:right="62" w:firstLine="448"/>
                                <w:jc w:val="center"/>
                                <w:rPr>
                                  <w:b/>
                                  <w:color w:val="8FC76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Step 1</w:t>
                              </w:r>
                            </w:p>
                            <w:p w14:paraId="347C6C9A" w14:textId="77777777" w:rsidR="00156EBE" w:rsidRDefault="00156EBE" w:rsidP="00156EBE">
                              <w:pPr>
                                <w:spacing w:line="268" w:lineRule="exact"/>
                                <w:ind w:left="448" w:right="45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Direct Professional to Professional Discussion</w:t>
                              </w:r>
                            </w:p>
                            <w:p w14:paraId="245F2BE2" w14:textId="77777777" w:rsidR="00156EBE" w:rsidRDefault="00156EBE" w:rsidP="00156EBE">
                              <w:pPr>
                                <w:spacing w:line="223" w:lineRule="auto"/>
                                <w:ind w:left="448" w:right="464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Differences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of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opinion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or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judgment should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discussed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amongst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frontline professionals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to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attempt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to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achieve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shared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understanding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agree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local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resolution,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in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line with the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plan,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or to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ensure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plan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is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developed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if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needed.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This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must occur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immediately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with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an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acknowledgement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mutually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agreed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plan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of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action,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including 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>timescales</w:t>
                              </w:r>
                              <w:r w:rsidR="003D2321"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 w:rsidRPr="00F95ED6"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within </w:t>
                              </w:r>
                              <w:r w:rsidRPr="00F95ED6">
                                <w:rPr>
                                  <w:b/>
                                  <w:spacing w:val="-5"/>
                                  <w:sz w:val="21"/>
                                </w:rPr>
                                <w:t xml:space="preserve">2 </w:t>
                              </w:r>
                              <w:r w:rsidRPr="00F95ED6">
                                <w:rPr>
                                  <w:b/>
                                  <w:spacing w:val="-7"/>
                                  <w:sz w:val="21"/>
                                </w:rPr>
                                <w:t>working</w:t>
                              </w:r>
                              <w:r w:rsidRPr="00F95ED6">
                                <w:rPr>
                                  <w:b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 w:rsidRPr="00F95ED6">
                                <w:rPr>
                                  <w:b/>
                                  <w:spacing w:val="-7"/>
                                  <w:sz w:val="21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2516"/>
                            <a:ext cx="10994" cy="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1DA48" w14:textId="77777777" w:rsidR="00156EBE" w:rsidRDefault="00156EBE" w:rsidP="00156EBE">
                              <w:pPr>
                                <w:spacing w:line="268" w:lineRule="exact"/>
                                <w:ind w:right="18"/>
                                <w:jc w:val="center"/>
                                <w:rPr>
                                  <w:b/>
                                  <w:color w:val="8FC76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Step 2</w:t>
                              </w:r>
                            </w:p>
                            <w:p w14:paraId="4B0FB8FF" w14:textId="77777777" w:rsidR="00156EBE" w:rsidRDefault="00156EBE" w:rsidP="00156EBE">
                              <w:pPr>
                                <w:spacing w:line="268" w:lineRule="exact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Direct Manager to Manager Discussion</w:t>
                              </w:r>
                            </w:p>
                            <w:p w14:paraId="3538FB5C" w14:textId="77777777" w:rsidR="000C7042" w:rsidRPr="00AB65A6" w:rsidRDefault="00156EBE" w:rsidP="00156EBE">
                              <w:pPr>
                                <w:spacing w:line="223" w:lineRule="auto"/>
                                <w:ind w:left="295" w:right="313" w:firstLine="139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If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Step </w:t>
                              </w:r>
                              <w:r>
                                <w:rPr>
                                  <w:sz w:val="21"/>
                                </w:rPr>
                                <w:t xml:space="preserve">1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does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not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resolve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issue then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each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professional should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discuss the issue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with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their line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manager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or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safeguarding supervisor.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line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manager should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review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concerns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ensure that they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are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justified and meet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purpose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this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protocol.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line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manager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should then liaise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with the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other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professional’s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line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manager 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in an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attempt</w:t>
                              </w:r>
                              <w:r w:rsidRPr="000C7042">
                                <w:rPr>
                                  <w:spacing w:val="-6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 w:rsidRPr="000C7042">
                                <w:rPr>
                                  <w:spacing w:val="-3"/>
                                  <w:sz w:val="21"/>
                                  <w:u w:val="single"/>
                                </w:rPr>
                                <w:t xml:space="preserve">to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reach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resolution. Consultation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with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senior managers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within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each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organisation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can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used 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if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this would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felt to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assist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resolution.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discussion between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managers must occur </w:t>
                              </w:r>
                              <w:r w:rsidRPr="00F95ED6">
                                <w:rPr>
                                  <w:b/>
                                  <w:spacing w:val="-6"/>
                                  <w:sz w:val="21"/>
                                </w:rPr>
                                <w:t>within a further 2 working days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 w:rsidRPr="00F95ED6"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of step </w:t>
                              </w:r>
                              <w:r w:rsidRPr="00F95ED6">
                                <w:rPr>
                                  <w:b/>
                                  <w:spacing w:val="-4"/>
                                  <w:sz w:val="21"/>
                                </w:rPr>
                                <w:t>1</w:t>
                              </w:r>
                              <w:r w:rsidR="002444C6"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(4 days total)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with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mutually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agreed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plan of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action including </w:t>
                              </w:r>
                              <w:r w:rsidR="00AB65A6">
                                <w:rPr>
                                  <w:spacing w:val="-7"/>
                                  <w:sz w:val="21"/>
                                </w:rPr>
                                <w:t xml:space="preserve">timescales. </w:t>
                              </w:r>
                              <w:r w:rsidR="000C7042" w:rsidRPr="00AB65A6"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Respective Managers should record cases escalated using the </w:t>
                              </w:r>
                              <w:r w:rsidR="00AB65A6" w:rsidRPr="00AB65A6"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Agency Escalation Summary Log (Appendix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7AD64" id="Group 13" o:spid="_x0000_s1027" style="position:absolute;left:0;text-align:left;margin-left:26.25pt;margin-top:76.1pt;width:549.7pt;height:231.5pt;z-index:251659264;mso-wrap-distance-left:0;mso-wrap-distance-right:0;mso-position-horizontal-relative:page" coordorigin="476,274" coordsize="10994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">
                <v:shape id="Freeform 17" o:spid="_x0000_s1028" style="position:absolute;left:526;top:274;width:10794;height:1700;visibility:visible;mso-wrap-style:square;v-text-anchor:top" coordsize="100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" path="m240,l164,12,98,46,46,98,12,164,,240r,960l12,1276r34,66l98,1394r66,34l240,1440r9539,l9855,1428r66,-34l9973,1342r34,-66l10019,1200r,-960l10007,164,9973,98,9921,46,9855,12,9779,,240,e" filled="f" strokecolor="#92d050" strokeweight="1.5pt">
                  <v:path arrowok="t" o:connecttype="custom" o:connectlocs="259,430;177,444;106,484;50,545;13,623;0,713;0,1846;13,1936;50,2014;106,2075;177,2116;259,2130;10534,2130;10616,2116;10687,2075;10743,2014;10780,1936;10793,1846;10793,713;10780,623;10743,545;10687,484;10616,444;10534,430;259,430" o:connectangles="0,0,0,0,0,0,0,0,0,0,0,0,0,0,0,0,0,0,0,0,0,0,0,0,0"/>
                </v:shape>
                <v:shape id="Freeform 16" o:spid="_x0000_s1029" style="position:absolute;left:639;top:2436;width:10707;height:2101;visibility:visible;mso-wrap-style:square;v-text-anchor:top" coordsize="10020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" path="m325,l250,9,182,33,122,72,72,122,33,182,9,250,,325,,1623r9,74l33,1766r39,60l122,1876r60,38l250,1939r75,8l9695,1947r74,-8l9838,1914r60,-38l9948,1826r38,-60l10011,1697r8,-74l10019,325r-8,-75l9986,182r-38,-60l9898,72,9838,33,9769,9,9695,,325,e" filled="f" strokecolor="#92d050" strokeweight="1.5pt">
                  <v:path arrowok="t" o:connecttype="custom" o:connectlocs="347,2469;267,2479;194,2505;130,2547;77,2601;35,2665;10,2739;0,2820;0,4220;10,4300;35,4375;77,4439;130,4493;194,4534;267,4561;347,4570;10360,4570;10439,4561;10513,4534;10577,4493;10630,4439;10671,4375;10697,4300;10706,4220;10706,2820;10697,2739;10671,2665;10630,2601;10577,2547;10513,2505;10439,2479;10360,2469;347,2469" o:connectangles="0,0,0,0,0,0,0,0,0,0,0,0,0,0,0,0,0,0,0,0,0,0,0,0,0,0,0,0,0,0,0,0,0"/>
                </v:shape>
                <v:shape id="Text Box 15" o:spid="_x0000_s1030" type="#_x0000_t202" style="position:absolute;left:1090;top:400;width:9654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AFAD9A5" w14:textId="77777777" w:rsidR="00156EBE" w:rsidRDefault="00156EBE" w:rsidP="00156EBE">
                        <w:pPr>
                          <w:spacing w:line="268" w:lineRule="exact"/>
                          <w:ind w:right="62" w:firstLine="448"/>
                          <w:jc w:val="center"/>
                          <w:rPr>
                            <w:b/>
                            <w:color w:val="8FC762"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Step 1</w:t>
                        </w:r>
                      </w:p>
                      <w:p w14:paraId="347C6C9A" w14:textId="77777777" w:rsidR="00156EBE" w:rsidRDefault="00156EBE" w:rsidP="00156EBE">
                        <w:pPr>
                          <w:spacing w:line="268" w:lineRule="exact"/>
                          <w:ind w:left="448" w:right="4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Direct Professional to Professional Discussion</w:t>
                        </w:r>
                      </w:p>
                      <w:p w14:paraId="245F2BE2" w14:textId="77777777" w:rsidR="00156EBE" w:rsidRDefault="00156EBE" w:rsidP="00156EBE">
                        <w:pPr>
                          <w:spacing w:line="223" w:lineRule="auto"/>
                          <w:ind w:left="448" w:right="4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sz w:val="21"/>
                          </w:rPr>
                          <w:t xml:space="preserve">Differences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of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opinion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or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judgment should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be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discussed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amongst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frontline professionals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to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attempt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to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achieve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shared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understanding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and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agree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local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resolution,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in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line with the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plan,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or to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ensure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plan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is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developed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if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needed.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This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must occur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immediately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with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an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acknowledgement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and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mutually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agreed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plan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of 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action,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including </w:t>
                        </w:r>
                        <w:r>
                          <w:rPr>
                            <w:spacing w:val="-8"/>
                            <w:sz w:val="21"/>
                          </w:rPr>
                          <w:t>timescales</w:t>
                        </w:r>
                        <w:r w:rsidR="003D2321"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 w:rsidRPr="00F95ED6">
                          <w:rPr>
                            <w:b/>
                            <w:spacing w:val="-7"/>
                            <w:sz w:val="21"/>
                          </w:rPr>
                          <w:t xml:space="preserve">within </w:t>
                        </w:r>
                        <w:r w:rsidRPr="00F95ED6">
                          <w:rPr>
                            <w:b/>
                            <w:spacing w:val="-5"/>
                            <w:sz w:val="21"/>
                          </w:rPr>
                          <w:t xml:space="preserve">2 </w:t>
                        </w:r>
                        <w:r w:rsidRPr="00F95ED6">
                          <w:rPr>
                            <w:b/>
                            <w:spacing w:val="-7"/>
                            <w:sz w:val="21"/>
                          </w:rPr>
                          <w:t>working</w:t>
                        </w:r>
                        <w:r w:rsidRPr="00F95ED6">
                          <w:rPr>
                            <w:b/>
                            <w:spacing w:val="-24"/>
                            <w:sz w:val="21"/>
                          </w:rPr>
                          <w:t xml:space="preserve"> </w:t>
                        </w:r>
                        <w:r w:rsidRPr="00F95ED6">
                          <w:rPr>
                            <w:b/>
                            <w:spacing w:val="-7"/>
                            <w:sz w:val="21"/>
                          </w:rPr>
                          <w:t>days</w:t>
                        </w:r>
                      </w:p>
                    </w:txbxContent>
                  </v:textbox>
                </v:shape>
                <v:shape id="Text Box 14" o:spid="_x0000_s1031" type="#_x0000_t202" style="position:absolute;left:476;top:2516;width:10994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DB1DA48" w14:textId="77777777" w:rsidR="00156EBE" w:rsidRDefault="00156EBE" w:rsidP="00156EBE">
                        <w:pPr>
                          <w:spacing w:line="268" w:lineRule="exact"/>
                          <w:ind w:right="18"/>
                          <w:jc w:val="center"/>
                          <w:rPr>
                            <w:b/>
                            <w:color w:val="8FC762"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Step 2</w:t>
                        </w:r>
                      </w:p>
                      <w:p w14:paraId="4B0FB8FF" w14:textId="77777777" w:rsidR="00156EBE" w:rsidRDefault="00156EBE" w:rsidP="00156EBE">
                        <w:pPr>
                          <w:spacing w:line="268" w:lineRule="exact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Direct Manager to Manager Discussion</w:t>
                        </w:r>
                      </w:p>
                      <w:p w14:paraId="3538FB5C" w14:textId="77777777" w:rsidR="000C7042" w:rsidRPr="00AB65A6" w:rsidRDefault="00156EBE" w:rsidP="00156EBE">
                        <w:pPr>
                          <w:spacing w:line="223" w:lineRule="auto"/>
                          <w:ind w:left="295" w:right="313" w:firstLine="13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 xml:space="preserve">If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Step </w:t>
                        </w: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does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not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resolve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issue then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each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professional should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discuss the issue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with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their line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manager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or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safeguarding supervisor.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line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manager should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review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concerns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and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ensure that they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are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justified and meet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purpose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this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protocol.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line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manager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should then liaise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with the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other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professional’s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line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manager 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in an </w:t>
                        </w:r>
                        <w:r>
                          <w:rPr>
                            <w:spacing w:val="-6"/>
                            <w:sz w:val="21"/>
                          </w:rPr>
                          <w:t>attempt</w:t>
                        </w:r>
                        <w:r w:rsidRPr="000C7042">
                          <w:rPr>
                            <w:spacing w:val="-6"/>
                            <w:sz w:val="21"/>
                            <w:u w:val="single"/>
                          </w:rPr>
                          <w:t xml:space="preserve"> </w:t>
                        </w:r>
                        <w:r w:rsidRPr="000C7042">
                          <w:rPr>
                            <w:spacing w:val="-3"/>
                            <w:sz w:val="21"/>
                            <w:u w:val="single"/>
                          </w:rPr>
                          <w:t xml:space="preserve">to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reach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resolution. Consultation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with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senior managers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within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each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organisation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can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be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used 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if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this would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be </w:t>
                        </w:r>
                        <w:r>
                          <w:rPr>
                            <w:spacing w:val="-5"/>
                            <w:sz w:val="21"/>
                          </w:rPr>
                          <w:t>felt to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assist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resolution. </w:t>
                        </w:r>
                        <w:r>
                          <w:rPr>
                            <w:spacing w:val="-5"/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discussion between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managers must occur </w:t>
                        </w:r>
                        <w:r w:rsidRPr="00F95ED6">
                          <w:rPr>
                            <w:b/>
                            <w:spacing w:val="-6"/>
                            <w:sz w:val="21"/>
                          </w:rPr>
                          <w:t>within a further 2 working days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 w:rsidRPr="00F95ED6">
                          <w:rPr>
                            <w:b/>
                            <w:spacing w:val="-6"/>
                            <w:sz w:val="21"/>
                          </w:rPr>
                          <w:t xml:space="preserve">of step </w:t>
                        </w:r>
                        <w:r w:rsidRPr="00F95ED6">
                          <w:rPr>
                            <w:b/>
                            <w:spacing w:val="-4"/>
                            <w:sz w:val="21"/>
                          </w:rPr>
                          <w:t>1</w:t>
                        </w:r>
                        <w:r w:rsidR="002444C6">
                          <w:rPr>
                            <w:b/>
                            <w:spacing w:val="-4"/>
                            <w:sz w:val="21"/>
                          </w:rPr>
                          <w:t xml:space="preserve"> (4 days total)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with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mutually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agreed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plan of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action including </w:t>
                        </w:r>
                        <w:r w:rsidR="00AB65A6">
                          <w:rPr>
                            <w:spacing w:val="-7"/>
                            <w:sz w:val="21"/>
                          </w:rPr>
                          <w:t xml:space="preserve">timescales. </w:t>
                        </w:r>
                        <w:r w:rsidR="000C7042" w:rsidRPr="00AB65A6"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Respective Managers should record cases escalated using the </w:t>
                        </w:r>
                        <w:r w:rsidR="00AB65A6" w:rsidRPr="00AB65A6"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Agency Escalation Summary Log (Appendix 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2F76" w:rsidRPr="000212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369C" wp14:editId="22D7E853">
                <wp:simplePos x="0" y="0"/>
                <wp:positionH relativeFrom="margin">
                  <wp:posOffset>3420745</wp:posOffset>
                </wp:positionH>
                <wp:positionV relativeFrom="paragraph">
                  <wp:posOffset>2146300</wp:posOffset>
                </wp:positionV>
                <wp:extent cx="0" cy="283005"/>
                <wp:effectExtent l="7620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5B9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18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69.35pt;margin-top:169pt;width:0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" strokecolor="#765b97" strokeweight=".5pt">
                <v:stroke endarrow="block" joinstyle="miter"/>
                <w10:wrap anchorx="margin"/>
              </v:shape>
            </w:pict>
          </mc:Fallback>
        </mc:AlternateContent>
      </w:r>
      <w:r w:rsidR="00FA2F76" w:rsidRPr="000212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4C8E7" wp14:editId="314C0442">
                <wp:simplePos x="0" y="0"/>
                <wp:positionH relativeFrom="column">
                  <wp:posOffset>3437890</wp:posOffset>
                </wp:positionH>
                <wp:positionV relativeFrom="paragraph">
                  <wp:posOffset>3832057</wp:posOffset>
                </wp:positionV>
                <wp:extent cx="0" cy="282575"/>
                <wp:effectExtent l="76200" t="0" r="5715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5B9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4DA0" id="Straight Arrow Connector 27" o:spid="_x0000_s1026" type="#_x0000_t32" style="position:absolute;margin-left:270.7pt;margin-top:301.75pt;width:0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" strokecolor="#765b97" strokeweight=".5pt">
                <v:stroke endarrow="block" joinstyle="miter"/>
              </v:shape>
            </w:pict>
          </mc:Fallback>
        </mc:AlternateContent>
      </w:r>
      <w:r w:rsidR="00156EBE" w:rsidRPr="0002126E">
        <w:rPr>
          <w:rFonts w:asciiTheme="minorHAnsi" w:hAnsiTheme="minorHAnsi"/>
        </w:rPr>
        <w:t xml:space="preserve">Escalation can be via telephone, face-to-face or internet meeting.  All escalations should be recorded to ensure that the procedure is effective, transparent and for </w:t>
      </w:r>
      <w:r w:rsidR="008B7C9C">
        <w:rPr>
          <w:rFonts w:asciiTheme="minorHAnsi" w:hAnsiTheme="minorHAnsi"/>
        </w:rPr>
        <w:t>SSCP</w:t>
      </w:r>
      <w:r w:rsidR="00156EBE" w:rsidRPr="0002126E">
        <w:rPr>
          <w:rFonts w:asciiTheme="minorHAnsi" w:hAnsiTheme="minorHAnsi"/>
        </w:rPr>
        <w:t xml:space="preserve"> auditing purposes.  Escalation via e-mail is not recommended as effective multi-agency working requires professional challenge in a suitable format and escalation is to resolve conflict and areas of concern relating to children and their families, a priority need.  Any escalation should follow the steps below within the timescales stated.</w:t>
      </w:r>
    </w:p>
    <w:bookmarkEnd w:id="1"/>
    <w:p w14:paraId="660FC166" w14:textId="77777777" w:rsidR="00156EBE" w:rsidRDefault="003D2321" w:rsidP="00156EBE">
      <w:pPr>
        <w:pStyle w:val="BodyText"/>
        <w:spacing w:before="5"/>
        <w:rPr>
          <w:sz w:val="25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D4A6CBF" wp14:editId="7A808A5E">
                <wp:simplePos x="0" y="0"/>
                <wp:positionH relativeFrom="margin">
                  <wp:posOffset>-111760</wp:posOffset>
                </wp:positionH>
                <wp:positionV relativeFrom="paragraph">
                  <wp:posOffset>3307080</wp:posOffset>
                </wp:positionV>
                <wp:extent cx="6786880" cy="3171825"/>
                <wp:effectExtent l="0" t="0" r="13970" b="9525"/>
                <wp:wrapTight wrapText="bothSides">
                  <wp:wrapPolygon edited="0">
                    <wp:start x="243" y="0"/>
                    <wp:lineTo x="0" y="519"/>
                    <wp:lineTo x="0" y="9600"/>
                    <wp:lineTo x="4365" y="10378"/>
                    <wp:lineTo x="10792" y="10378"/>
                    <wp:lineTo x="970" y="10897"/>
                    <wp:lineTo x="0" y="11027"/>
                    <wp:lineTo x="0" y="18681"/>
                    <wp:lineTo x="121" y="20757"/>
                    <wp:lineTo x="364" y="21535"/>
                    <wp:lineTo x="424" y="21535"/>
                    <wp:lineTo x="20189" y="21535"/>
                    <wp:lineTo x="21584" y="21146"/>
                    <wp:lineTo x="21584" y="10897"/>
                    <wp:lineTo x="10792" y="10378"/>
                    <wp:lineTo x="17885" y="10378"/>
                    <wp:lineTo x="21584" y="9730"/>
                    <wp:lineTo x="21584" y="389"/>
                    <wp:lineTo x="21341" y="0"/>
                    <wp:lineTo x="243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3171825"/>
                          <a:chOff x="-1366" y="2020"/>
                          <a:chExt cx="10788" cy="4618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-1366" y="2020"/>
                            <a:ext cx="10787" cy="1847"/>
                          </a:xfrm>
                          <a:custGeom>
                            <a:avLst/>
                            <a:gdLst>
                              <a:gd name="T0" fmla="+- 0 260 20"/>
                              <a:gd name="T1" fmla="*/ T0 w 10020"/>
                              <a:gd name="T2" fmla="+- 0 15 15"/>
                              <a:gd name="T3" fmla="*/ 15 h 1440"/>
                              <a:gd name="T4" fmla="+- 0 184 20"/>
                              <a:gd name="T5" fmla="*/ T4 w 10020"/>
                              <a:gd name="T6" fmla="+- 0 27 15"/>
                              <a:gd name="T7" fmla="*/ 27 h 1440"/>
                              <a:gd name="T8" fmla="+- 0 118 20"/>
                              <a:gd name="T9" fmla="*/ T8 w 10020"/>
                              <a:gd name="T10" fmla="+- 0 61 15"/>
                              <a:gd name="T11" fmla="*/ 61 h 1440"/>
                              <a:gd name="T12" fmla="+- 0 66 20"/>
                              <a:gd name="T13" fmla="*/ T12 w 10020"/>
                              <a:gd name="T14" fmla="+- 0 113 15"/>
                              <a:gd name="T15" fmla="*/ 113 h 1440"/>
                              <a:gd name="T16" fmla="+- 0 32 20"/>
                              <a:gd name="T17" fmla="*/ T16 w 10020"/>
                              <a:gd name="T18" fmla="+- 0 179 15"/>
                              <a:gd name="T19" fmla="*/ 179 h 1440"/>
                              <a:gd name="T20" fmla="+- 0 20 20"/>
                              <a:gd name="T21" fmla="*/ T20 w 10020"/>
                              <a:gd name="T22" fmla="+- 0 255 15"/>
                              <a:gd name="T23" fmla="*/ 255 h 1440"/>
                              <a:gd name="T24" fmla="+- 0 20 20"/>
                              <a:gd name="T25" fmla="*/ T24 w 10020"/>
                              <a:gd name="T26" fmla="+- 0 1215 15"/>
                              <a:gd name="T27" fmla="*/ 1215 h 1440"/>
                              <a:gd name="T28" fmla="+- 0 32 20"/>
                              <a:gd name="T29" fmla="*/ T28 w 10020"/>
                              <a:gd name="T30" fmla="+- 0 1291 15"/>
                              <a:gd name="T31" fmla="*/ 1291 h 1440"/>
                              <a:gd name="T32" fmla="+- 0 66 20"/>
                              <a:gd name="T33" fmla="*/ T32 w 10020"/>
                              <a:gd name="T34" fmla="+- 0 1357 15"/>
                              <a:gd name="T35" fmla="*/ 1357 h 1440"/>
                              <a:gd name="T36" fmla="+- 0 118 20"/>
                              <a:gd name="T37" fmla="*/ T36 w 10020"/>
                              <a:gd name="T38" fmla="+- 0 1409 15"/>
                              <a:gd name="T39" fmla="*/ 1409 h 1440"/>
                              <a:gd name="T40" fmla="+- 0 184 20"/>
                              <a:gd name="T41" fmla="*/ T40 w 10020"/>
                              <a:gd name="T42" fmla="+- 0 1443 15"/>
                              <a:gd name="T43" fmla="*/ 1443 h 1440"/>
                              <a:gd name="T44" fmla="+- 0 260 20"/>
                              <a:gd name="T45" fmla="*/ T44 w 10020"/>
                              <a:gd name="T46" fmla="+- 0 1455 15"/>
                              <a:gd name="T47" fmla="*/ 1455 h 1440"/>
                              <a:gd name="T48" fmla="+- 0 9799 20"/>
                              <a:gd name="T49" fmla="*/ T48 w 10020"/>
                              <a:gd name="T50" fmla="+- 0 1455 15"/>
                              <a:gd name="T51" fmla="*/ 1455 h 1440"/>
                              <a:gd name="T52" fmla="+- 0 9875 20"/>
                              <a:gd name="T53" fmla="*/ T52 w 10020"/>
                              <a:gd name="T54" fmla="+- 0 1443 15"/>
                              <a:gd name="T55" fmla="*/ 1443 h 1440"/>
                              <a:gd name="T56" fmla="+- 0 9941 20"/>
                              <a:gd name="T57" fmla="*/ T56 w 10020"/>
                              <a:gd name="T58" fmla="+- 0 1409 15"/>
                              <a:gd name="T59" fmla="*/ 1409 h 1440"/>
                              <a:gd name="T60" fmla="+- 0 9993 20"/>
                              <a:gd name="T61" fmla="*/ T60 w 10020"/>
                              <a:gd name="T62" fmla="+- 0 1357 15"/>
                              <a:gd name="T63" fmla="*/ 1357 h 1440"/>
                              <a:gd name="T64" fmla="+- 0 10027 20"/>
                              <a:gd name="T65" fmla="*/ T64 w 10020"/>
                              <a:gd name="T66" fmla="+- 0 1291 15"/>
                              <a:gd name="T67" fmla="*/ 1291 h 1440"/>
                              <a:gd name="T68" fmla="+- 0 10039 20"/>
                              <a:gd name="T69" fmla="*/ T68 w 10020"/>
                              <a:gd name="T70" fmla="+- 0 1215 15"/>
                              <a:gd name="T71" fmla="*/ 1215 h 1440"/>
                              <a:gd name="T72" fmla="+- 0 10039 20"/>
                              <a:gd name="T73" fmla="*/ T72 w 10020"/>
                              <a:gd name="T74" fmla="+- 0 255 15"/>
                              <a:gd name="T75" fmla="*/ 255 h 1440"/>
                              <a:gd name="T76" fmla="+- 0 10027 20"/>
                              <a:gd name="T77" fmla="*/ T76 w 10020"/>
                              <a:gd name="T78" fmla="+- 0 179 15"/>
                              <a:gd name="T79" fmla="*/ 179 h 1440"/>
                              <a:gd name="T80" fmla="+- 0 9993 20"/>
                              <a:gd name="T81" fmla="*/ T80 w 10020"/>
                              <a:gd name="T82" fmla="+- 0 113 15"/>
                              <a:gd name="T83" fmla="*/ 113 h 1440"/>
                              <a:gd name="T84" fmla="+- 0 9941 20"/>
                              <a:gd name="T85" fmla="*/ T84 w 10020"/>
                              <a:gd name="T86" fmla="+- 0 61 15"/>
                              <a:gd name="T87" fmla="*/ 61 h 1440"/>
                              <a:gd name="T88" fmla="+- 0 9875 20"/>
                              <a:gd name="T89" fmla="*/ T88 w 10020"/>
                              <a:gd name="T90" fmla="+- 0 27 15"/>
                              <a:gd name="T91" fmla="*/ 27 h 1440"/>
                              <a:gd name="T92" fmla="+- 0 9799 20"/>
                              <a:gd name="T93" fmla="*/ T92 w 10020"/>
                              <a:gd name="T94" fmla="+- 0 15 15"/>
                              <a:gd name="T95" fmla="*/ 15 h 1440"/>
                              <a:gd name="T96" fmla="+- 0 260 20"/>
                              <a:gd name="T97" fmla="*/ T96 w 10020"/>
                              <a:gd name="T98" fmla="+- 0 15 15"/>
                              <a:gd name="T99" fmla="*/ 1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20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9779" y="1440"/>
                                </a:lnTo>
                                <a:lnTo>
                                  <a:pt x="9855" y="1428"/>
                                </a:lnTo>
                                <a:lnTo>
                                  <a:pt x="9921" y="1394"/>
                                </a:lnTo>
                                <a:lnTo>
                                  <a:pt x="9973" y="1342"/>
                                </a:lnTo>
                                <a:lnTo>
                                  <a:pt x="10007" y="1276"/>
                                </a:lnTo>
                                <a:lnTo>
                                  <a:pt x="10019" y="1200"/>
                                </a:lnTo>
                                <a:lnTo>
                                  <a:pt x="10019" y="240"/>
                                </a:lnTo>
                                <a:lnTo>
                                  <a:pt x="10007" y="164"/>
                                </a:lnTo>
                                <a:lnTo>
                                  <a:pt x="9973" y="98"/>
                                </a:lnTo>
                                <a:lnTo>
                                  <a:pt x="9921" y="46"/>
                                </a:lnTo>
                                <a:lnTo>
                                  <a:pt x="9855" y="12"/>
                                </a:lnTo>
                                <a:lnTo>
                                  <a:pt x="9779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089" y="2111"/>
                            <a:ext cx="10485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73149" w14:textId="77777777" w:rsidR="002444C6" w:rsidRDefault="002444C6" w:rsidP="002444C6">
                              <w:pPr>
                                <w:spacing w:line="268" w:lineRule="exact"/>
                                <w:ind w:left="250" w:right="271"/>
                                <w:jc w:val="center"/>
                                <w:rPr>
                                  <w:b/>
                                  <w:color w:val="8FC76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Step 3</w:t>
                              </w:r>
                            </w:p>
                            <w:p w14:paraId="2F5AA260" w14:textId="77777777" w:rsidR="002444C6" w:rsidRDefault="002444C6" w:rsidP="002444C6">
                              <w:pPr>
                                <w:spacing w:line="268" w:lineRule="exact"/>
                                <w:ind w:left="250" w:right="27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Direct Head of Service to Head of Service Discussion</w:t>
                              </w:r>
                            </w:p>
                            <w:p w14:paraId="43140315" w14:textId="77777777" w:rsidR="002444C6" w:rsidRDefault="002444C6" w:rsidP="00A55BE0">
                              <w:pPr>
                                <w:spacing w:line="225" w:lineRule="auto"/>
                                <w:ind w:left="-1" w:right="209" w:hanging="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If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Step </w:t>
                              </w:r>
                              <w:r>
                                <w:rPr>
                                  <w:sz w:val="21"/>
                                </w:rPr>
                                <w:t xml:space="preserve">1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and </w:t>
                              </w:r>
                              <w:r>
                                <w:rPr>
                                  <w:sz w:val="21"/>
                                </w:rPr>
                                <w:t xml:space="preserve">2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do not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reach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mutually agreeable resolution,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then the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agencies’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Head of Service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should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contacted immediately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to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liaise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with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>the other agency’s Head of Service o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r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assist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as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appropriate 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to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resolve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conflict.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mutually agreeable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plan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of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action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including timescales should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in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place </w:t>
                              </w:r>
                              <w:r w:rsidRPr="00F95ED6"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within a further </w:t>
                              </w:r>
                              <w:r w:rsidRPr="00F95ED6"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2 </w:t>
                              </w:r>
                              <w:r w:rsidRPr="00F95ED6">
                                <w:rPr>
                                  <w:b/>
                                  <w:spacing w:val="-6"/>
                                  <w:sz w:val="21"/>
                                </w:rPr>
                                <w:t>working days</w:t>
                              </w:r>
                              <w:r w:rsidR="003D2321"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(6 days total)</w:t>
                              </w:r>
                              <w:r w:rsidRPr="00F95ED6">
                                <w:rPr>
                                  <w:b/>
                                  <w:spacing w:val="-6"/>
                                  <w:sz w:val="21"/>
                                </w:rPr>
                                <w:t>.</w:t>
                              </w:r>
                            </w:p>
                            <w:p w14:paraId="71C71E08" w14:textId="77777777" w:rsidR="002444C6" w:rsidRDefault="002444C6" w:rsidP="002444C6">
                              <w:pPr>
                                <w:spacing w:before="5" w:line="240" w:lineRule="exact"/>
                                <w:ind w:left="255" w:right="271"/>
                                <w:jc w:val="center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This may involve a resolution meeting to ensure the learning points are recorded and brought forward</w:t>
                              </w:r>
                              <w:r>
                                <w:rPr>
                                  <w:rFonts w:ascii="Arial"/>
                                  <w:sz w:val="21"/>
                                </w:rPr>
                                <w:t>.</w:t>
                              </w:r>
                            </w:p>
                            <w:p w14:paraId="7ED81E33" w14:textId="49CE55DE" w:rsidR="002444C6" w:rsidRDefault="002444C6" w:rsidP="002444C6">
                              <w:pPr>
                                <w:spacing w:before="5" w:line="240" w:lineRule="exact"/>
                                <w:ind w:left="255" w:right="271"/>
                                <w:jc w:val="center"/>
                                <w:rPr>
                                  <w:rFonts w:ascii="Arial"/>
                                  <w:sz w:val="21"/>
                                </w:rPr>
                              </w:pPr>
                              <w:bookmarkStart w:id="2" w:name="_Hlk26451188"/>
                              <w:bookmarkStart w:id="3" w:name="_Hlk26451189"/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Respective Heads of Service should report to </w:t>
                              </w:r>
                              <w:r w:rsidR="00735C2F"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SSCP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 using the Report to </w:t>
                              </w:r>
                              <w:r w:rsidR="00735C2F"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SSCP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 (Appendix 2)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089" y="4464"/>
                            <a:ext cx="9773" cy="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630B2" w14:textId="77777777" w:rsidR="002444C6" w:rsidRDefault="002444C6" w:rsidP="002444C6">
                              <w:pPr>
                                <w:spacing w:line="199" w:lineRule="auto"/>
                                <w:ind w:left="8" w:right="130"/>
                                <w:jc w:val="center"/>
                                <w:rPr>
                                  <w:b/>
                                  <w:color w:val="8FC76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Step 4</w:t>
                              </w:r>
                            </w:p>
                            <w:p w14:paraId="26A701BF" w14:textId="717ACDA3" w:rsidR="002444C6" w:rsidRDefault="002444C6" w:rsidP="002444C6">
                              <w:pPr>
                                <w:spacing w:line="199" w:lineRule="auto"/>
                                <w:ind w:left="8" w:right="13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>Urgent resolution required</w:t>
                              </w:r>
                              <w:r w:rsidR="005428BC">
                                <w:rPr>
                                  <w:b/>
                                  <w:color w:val="8FC76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 xml:space="preserve">- </w:t>
                              </w:r>
                              <w:r w:rsidR="00735C2F">
                                <w:rPr>
                                  <w:b/>
                                  <w:color w:val="8FC762"/>
                                  <w:sz w:val="28"/>
                                </w:rPr>
                                <w:t>SSCP</w:t>
                              </w:r>
                              <w:r>
                                <w:rPr>
                                  <w:b/>
                                  <w:color w:val="8FC762"/>
                                  <w:sz w:val="28"/>
                                </w:rPr>
                                <w:t xml:space="preserve"> Independently Chaired Meeting</w:t>
                              </w:r>
                            </w:p>
                            <w:p w14:paraId="6FFAB135" w14:textId="09EB3D18" w:rsidR="002444C6" w:rsidRDefault="002444C6" w:rsidP="002444C6">
                              <w:pPr>
                                <w:spacing w:before="172" w:line="223" w:lineRule="auto"/>
                                <w:ind w:left="235" w:right="251"/>
                                <w:jc w:val="center"/>
                                <w:rPr>
                                  <w:spacing w:val="-7"/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If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the Senior Managers cannot resolve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issue that </w:t>
                              </w:r>
                              <w:r>
                                <w:rPr>
                                  <w:spacing w:val="-3"/>
                                  <w:sz w:val="21"/>
                                </w:rPr>
                                <w:t xml:space="preserve">is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causing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conflict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between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professionals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agencies,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then </w:t>
                              </w:r>
                              <w:r>
                                <w:rPr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meeting should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be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>convened</w:t>
                              </w:r>
                              <w:r>
                                <w:rPr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with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an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independent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chair 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selected 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from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the </w:t>
                              </w:r>
                              <w:r w:rsidR="00735C2F">
                                <w:rPr>
                                  <w:spacing w:val="-6"/>
                                  <w:sz w:val="21"/>
                                </w:rPr>
                                <w:t>SSCP</w:t>
                              </w:r>
                              <w:r>
                                <w:rPr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 w:rsidR="00FA237C">
                                <w:rPr>
                                  <w:spacing w:val="-6"/>
                                  <w:sz w:val="21"/>
                                </w:rPr>
                                <w:t>Senior Leadership Team.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7F6D40A0" w14:textId="77777777" w:rsidR="002444C6" w:rsidRPr="00FF4EC6" w:rsidRDefault="002444C6" w:rsidP="002444C6">
                              <w:pPr>
                                <w:ind w:left="232" w:right="249"/>
                                <w:jc w:val="center"/>
                                <w:rPr>
                                  <w:spacing w:val="-6"/>
                                  <w:sz w:val="9"/>
                                </w:rPr>
                              </w:pPr>
                            </w:p>
                            <w:p w14:paraId="1D553C6E" w14:textId="09E3C815" w:rsidR="002444C6" w:rsidRDefault="00735C2F" w:rsidP="002444C6">
                              <w:pPr>
                                <w:spacing w:line="223" w:lineRule="auto"/>
                                <w:ind w:right="9" w:firstLine="247"/>
                                <w:jc w:val="center"/>
                                <w:rPr>
                                  <w:b/>
                                  <w:spacing w:val="-6"/>
                                  <w:sz w:val="21"/>
                                </w:rPr>
                              </w:pPr>
                              <w:r>
                                <w:rPr>
                                  <w:spacing w:val="-6"/>
                                  <w:sz w:val="21"/>
                                </w:rPr>
                                <w:t>SSCP</w:t>
                              </w:r>
                              <w:r w:rsidR="002444C6">
                                <w:rPr>
                                  <w:spacing w:val="-6"/>
                                  <w:sz w:val="21"/>
                                </w:rPr>
                                <w:t xml:space="preserve"> Chaired Meeting will make final and binding decision for resolutions and communicate this to all </w:t>
                              </w:r>
                              <w:r w:rsidR="002444C6" w:rsidRPr="00716BD0">
                                <w:rPr>
                                  <w:b/>
                                  <w:spacing w:val="-6"/>
                                  <w:sz w:val="21"/>
                                </w:rPr>
                                <w:t>WITHIN A FURTHER 5 WORKING DAYS</w:t>
                              </w:r>
                              <w:r w:rsidR="003D2321"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(11 days total)</w:t>
                              </w:r>
                            </w:p>
                            <w:p w14:paraId="69FBF6A4" w14:textId="72D6F4F5" w:rsidR="002444C6" w:rsidRDefault="002444C6" w:rsidP="002444C6">
                              <w:pPr>
                                <w:spacing w:before="5" w:line="240" w:lineRule="exact"/>
                                <w:ind w:left="255" w:right="271"/>
                                <w:jc w:val="center"/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Outcome of the meeting should be reported to the </w:t>
                              </w:r>
                              <w:r w:rsidR="00735C2F"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SSCP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 using the Report to </w:t>
                              </w:r>
                              <w:r w:rsidR="00735C2F"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>SSCP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  <w:u w:val="single"/>
                                </w:rPr>
                                <w:t xml:space="preserve"> (Appendix 2)</w:t>
                              </w:r>
                            </w:p>
                            <w:p w14:paraId="7023F3BE" w14:textId="77777777" w:rsidR="00A55BE0" w:rsidRDefault="00A55BE0" w:rsidP="002444C6">
                              <w:pPr>
                                <w:spacing w:before="5" w:line="240" w:lineRule="exact"/>
                                <w:ind w:left="255" w:right="271"/>
                                <w:jc w:val="center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0231D1A4" w14:textId="77777777" w:rsidR="002444C6" w:rsidRDefault="002444C6" w:rsidP="002444C6">
                              <w:pPr>
                                <w:spacing w:line="223" w:lineRule="auto"/>
                                <w:ind w:right="9" w:firstLine="247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-1315" y="4378"/>
                            <a:ext cx="10737" cy="2172"/>
                          </a:xfrm>
                          <a:custGeom>
                            <a:avLst/>
                            <a:gdLst>
                              <a:gd name="T0" fmla="+- 0 260 20"/>
                              <a:gd name="T1" fmla="*/ T0 w 10020"/>
                              <a:gd name="T2" fmla="+- 0 15 15"/>
                              <a:gd name="T3" fmla="*/ 15 h 1440"/>
                              <a:gd name="T4" fmla="+- 0 184 20"/>
                              <a:gd name="T5" fmla="*/ T4 w 10020"/>
                              <a:gd name="T6" fmla="+- 0 27 15"/>
                              <a:gd name="T7" fmla="*/ 27 h 1440"/>
                              <a:gd name="T8" fmla="+- 0 118 20"/>
                              <a:gd name="T9" fmla="*/ T8 w 10020"/>
                              <a:gd name="T10" fmla="+- 0 61 15"/>
                              <a:gd name="T11" fmla="*/ 61 h 1440"/>
                              <a:gd name="T12" fmla="+- 0 66 20"/>
                              <a:gd name="T13" fmla="*/ T12 w 10020"/>
                              <a:gd name="T14" fmla="+- 0 113 15"/>
                              <a:gd name="T15" fmla="*/ 113 h 1440"/>
                              <a:gd name="T16" fmla="+- 0 32 20"/>
                              <a:gd name="T17" fmla="*/ T16 w 10020"/>
                              <a:gd name="T18" fmla="+- 0 179 15"/>
                              <a:gd name="T19" fmla="*/ 179 h 1440"/>
                              <a:gd name="T20" fmla="+- 0 20 20"/>
                              <a:gd name="T21" fmla="*/ T20 w 10020"/>
                              <a:gd name="T22" fmla="+- 0 255 15"/>
                              <a:gd name="T23" fmla="*/ 255 h 1440"/>
                              <a:gd name="T24" fmla="+- 0 20 20"/>
                              <a:gd name="T25" fmla="*/ T24 w 10020"/>
                              <a:gd name="T26" fmla="+- 0 1215 15"/>
                              <a:gd name="T27" fmla="*/ 1215 h 1440"/>
                              <a:gd name="T28" fmla="+- 0 32 20"/>
                              <a:gd name="T29" fmla="*/ T28 w 10020"/>
                              <a:gd name="T30" fmla="+- 0 1291 15"/>
                              <a:gd name="T31" fmla="*/ 1291 h 1440"/>
                              <a:gd name="T32" fmla="+- 0 66 20"/>
                              <a:gd name="T33" fmla="*/ T32 w 10020"/>
                              <a:gd name="T34" fmla="+- 0 1357 15"/>
                              <a:gd name="T35" fmla="*/ 1357 h 1440"/>
                              <a:gd name="T36" fmla="+- 0 118 20"/>
                              <a:gd name="T37" fmla="*/ T36 w 10020"/>
                              <a:gd name="T38" fmla="+- 0 1409 15"/>
                              <a:gd name="T39" fmla="*/ 1409 h 1440"/>
                              <a:gd name="T40" fmla="+- 0 184 20"/>
                              <a:gd name="T41" fmla="*/ T40 w 10020"/>
                              <a:gd name="T42" fmla="+- 0 1443 15"/>
                              <a:gd name="T43" fmla="*/ 1443 h 1440"/>
                              <a:gd name="T44" fmla="+- 0 260 20"/>
                              <a:gd name="T45" fmla="*/ T44 w 10020"/>
                              <a:gd name="T46" fmla="+- 0 1455 15"/>
                              <a:gd name="T47" fmla="*/ 1455 h 1440"/>
                              <a:gd name="T48" fmla="+- 0 9799 20"/>
                              <a:gd name="T49" fmla="*/ T48 w 10020"/>
                              <a:gd name="T50" fmla="+- 0 1455 15"/>
                              <a:gd name="T51" fmla="*/ 1455 h 1440"/>
                              <a:gd name="T52" fmla="+- 0 9875 20"/>
                              <a:gd name="T53" fmla="*/ T52 w 10020"/>
                              <a:gd name="T54" fmla="+- 0 1443 15"/>
                              <a:gd name="T55" fmla="*/ 1443 h 1440"/>
                              <a:gd name="T56" fmla="+- 0 9941 20"/>
                              <a:gd name="T57" fmla="*/ T56 w 10020"/>
                              <a:gd name="T58" fmla="+- 0 1409 15"/>
                              <a:gd name="T59" fmla="*/ 1409 h 1440"/>
                              <a:gd name="T60" fmla="+- 0 9993 20"/>
                              <a:gd name="T61" fmla="*/ T60 w 10020"/>
                              <a:gd name="T62" fmla="+- 0 1357 15"/>
                              <a:gd name="T63" fmla="*/ 1357 h 1440"/>
                              <a:gd name="T64" fmla="+- 0 10027 20"/>
                              <a:gd name="T65" fmla="*/ T64 w 10020"/>
                              <a:gd name="T66" fmla="+- 0 1291 15"/>
                              <a:gd name="T67" fmla="*/ 1291 h 1440"/>
                              <a:gd name="T68" fmla="+- 0 10039 20"/>
                              <a:gd name="T69" fmla="*/ T68 w 10020"/>
                              <a:gd name="T70" fmla="+- 0 1215 15"/>
                              <a:gd name="T71" fmla="*/ 1215 h 1440"/>
                              <a:gd name="T72" fmla="+- 0 10039 20"/>
                              <a:gd name="T73" fmla="*/ T72 w 10020"/>
                              <a:gd name="T74" fmla="+- 0 255 15"/>
                              <a:gd name="T75" fmla="*/ 255 h 1440"/>
                              <a:gd name="T76" fmla="+- 0 10027 20"/>
                              <a:gd name="T77" fmla="*/ T76 w 10020"/>
                              <a:gd name="T78" fmla="+- 0 179 15"/>
                              <a:gd name="T79" fmla="*/ 179 h 1440"/>
                              <a:gd name="T80" fmla="+- 0 9993 20"/>
                              <a:gd name="T81" fmla="*/ T80 w 10020"/>
                              <a:gd name="T82" fmla="+- 0 113 15"/>
                              <a:gd name="T83" fmla="*/ 113 h 1440"/>
                              <a:gd name="T84" fmla="+- 0 9941 20"/>
                              <a:gd name="T85" fmla="*/ T84 w 10020"/>
                              <a:gd name="T86" fmla="+- 0 61 15"/>
                              <a:gd name="T87" fmla="*/ 61 h 1440"/>
                              <a:gd name="T88" fmla="+- 0 9875 20"/>
                              <a:gd name="T89" fmla="*/ T88 w 10020"/>
                              <a:gd name="T90" fmla="+- 0 27 15"/>
                              <a:gd name="T91" fmla="*/ 27 h 1440"/>
                              <a:gd name="T92" fmla="+- 0 9799 20"/>
                              <a:gd name="T93" fmla="*/ T92 w 10020"/>
                              <a:gd name="T94" fmla="+- 0 15 15"/>
                              <a:gd name="T95" fmla="*/ 15 h 1440"/>
                              <a:gd name="T96" fmla="+- 0 260 20"/>
                              <a:gd name="T97" fmla="*/ T96 w 10020"/>
                              <a:gd name="T98" fmla="+- 0 15 15"/>
                              <a:gd name="T99" fmla="*/ 15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20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9779" y="1440"/>
                                </a:lnTo>
                                <a:lnTo>
                                  <a:pt x="9855" y="1428"/>
                                </a:lnTo>
                                <a:lnTo>
                                  <a:pt x="9921" y="1394"/>
                                </a:lnTo>
                                <a:lnTo>
                                  <a:pt x="9973" y="1342"/>
                                </a:lnTo>
                                <a:lnTo>
                                  <a:pt x="10007" y="1276"/>
                                </a:lnTo>
                                <a:lnTo>
                                  <a:pt x="10019" y="1200"/>
                                </a:lnTo>
                                <a:lnTo>
                                  <a:pt x="10019" y="240"/>
                                </a:lnTo>
                                <a:lnTo>
                                  <a:pt x="10007" y="164"/>
                                </a:lnTo>
                                <a:lnTo>
                                  <a:pt x="9973" y="98"/>
                                </a:lnTo>
                                <a:lnTo>
                                  <a:pt x="9921" y="46"/>
                                </a:lnTo>
                                <a:lnTo>
                                  <a:pt x="9855" y="12"/>
                                </a:lnTo>
                                <a:lnTo>
                                  <a:pt x="9779" y="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A6CBF" id="Group 2" o:spid="_x0000_s1032" style="position:absolute;margin-left:-8.8pt;margin-top:260.4pt;width:534.4pt;height:249.75pt;z-index:-251633664;mso-position-horizontal-relative:margin;mso-width-relative:margin;mso-height-relative:margin" coordorigin="-1366,2020" coordsize="10788,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">
                <v:shape id="Freeform 8" o:spid="_x0000_s1033" style="position:absolute;left:-1366;top:2020;width:10787;height:1847;visibility:visible;mso-wrap-style:square;v-text-anchor:top" coordsize="100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" path="m240,l164,12,98,46,46,98,12,164,,240r,960l12,1276r34,66l98,1394r66,34l240,1440r9539,l9855,1428r66,-34l9973,1342r34,-66l10019,1200r,-960l10007,164,9973,98,9921,46,9855,12,9779,,240,e" filled="f" strokecolor="#92d050" strokeweight="1.5pt">
                  <v:path arrowok="t" o:connecttype="custom" o:connectlocs="258,19;177,35;106,78;50,145;13,230;0,327;0,1558;13,1656;50,1741;106,1807;177,1851;258,1866;10528,1866;10609,1851;10680,1807;10736,1741;10773,1656;10786,1558;10786,327;10773,230;10736,145;10680,78;10609,35;10528,19;258,19" o:connectangles="0,0,0,0,0,0,0,0,0,0,0,0,0,0,0,0,0,0,0,0,0,0,0,0,0"/>
                </v:shape>
                <v:shape id="Text Box 5" o:spid="_x0000_s1034" type="#_x0000_t202" style="position:absolute;left:-1089;top:2111;width:10485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E73149" w14:textId="77777777" w:rsidR="002444C6" w:rsidRDefault="002444C6" w:rsidP="002444C6">
                        <w:pPr>
                          <w:spacing w:line="268" w:lineRule="exact"/>
                          <w:ind w:left="250" w:right="271"/>
                          <w:jc w:val="center"/>
                          <w:rPr>
                            <w:b/>
                            <w:color w:val="8FC762"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Step 3</w:t>
                        </w:r>
                      </w:p>
                      <w:p w14:paraId="2F5AA260" w14:textId="77777777" w:rsidR="002444C6" w:rsidRDefault="002444C6" w:rsidP="002444C6">
                        <w:pPr>
                          <w:spacing w:line="268" w:lineRule="exact"/>
                          <w:ind w:left="250" w:right="27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Direct Head of Service to Head of Service Discussion</w:t>
                        </w:r>
                      </w:p>
                      <w:p w14:paraId="43140315" w14:textId="77777777" w:rsidR="002444C6" w:rsidRDefault="002444C6" w:rsidP="00A55BE0">
                        <w:pPr>
                          <w:spacing w:line="225" w:lineRule="auto"/>
                          <w:ind w:left="-1" w:right="209" w:hanging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 xml:space="preserve">If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Step </w:t>
                        </w:r>
                        <w:r>
                          <w:rPr>
                            <w:sz w:val="21"/>
                          </w:rPr>
                          <w:t xml:space="preserve">1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and </w:t>
                        </w:r>
                        <w:r>
                          <w:rPr>
                            <w:sz w:val="21"/>
                          </w:rPr>
                          <w:t xml:space="preserve">2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do not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reach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mutually agreeable resolution,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then the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agencies’ </w:t>
                        </w:r>
                        <w:r>
                          <w:rPr>
                            <w:spacing w:val="-6"/>
                            <w:sz w:val="21"/>
                          </w:rPr>
                          <w:t>Head of Service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should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be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contacted immediately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to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liaise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with </w:t>
                        </w:r>
                        <w:r>
                          <w:rPr>
                            <w:spacing w:val="-6"/>
                            <w:sz w:val="21"/>
                          </w:rPr>
                          <w:t>the other agency’s Head of Service o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r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assist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as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appropriate 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to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resolve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conflict.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mutually agreeable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plan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of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action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including timescales should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be 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in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place </w:t>
                        </w:r>
                        <w:r w:rsidRPr="00F95ED6">
                          <w:rPr>
                            <w:b/>
                            <w:spacing w:val="-6"/>
                            <w:sz w:val="21"/>
                          </w:rPr>
                          <w:t xml:space="preserve">within a further </w:t>
                        </w:r>
                        <w:r w:rsidRPr="00F95ED6">
                          <w:rPr>
                            <w:b/>
                            <w:spacing w:val="-4"/>
                            <w:sz w:val="21"/>
                          </w:rPr>
                          <w:t xml:space="preserve">2 </w:t>
                        </w:r>
                        <w:r w:rsidRPr="00F95ED6">
                          <w:rPr>
                            <w:b/>
                            <w:spacing w:val="-6"/>
                            <w:sz w:val="21"/>
                          </w:rPr>
                          <w:t>working days</w:t>
                        </w:r>
                        <w:r w:rsidR="003D2321">
                          <w:rPr>
                            <w:b/>
                            <w:spacing w:val="-6"/>
                            <w:sz w:val="21"/>
                          </w:rPr>
                          <w:t xml:space="preserve"> (6 days total)</w:t>
                        </w:r>
                        <w:r w:rsidRPr="00F95ED6">
                          <w:rPr>
                            <w:b/>
                            <w:spacing w:val="-6"/>
                            <w:sz w:val="21"/>
                          </w:rPr>
                          <w:t>.</w:t>
                        </w:r>
                      </w:p>
                      <w:p w14:paraId="71C71E08" w14:textId="77777777" w:rsidR="002444C6" w:rsidRDefault="002444C6" w:rsidP="002444C6">
                        <w:pPr>
                          <w:spacing w:before="5" w:line="240" w:lineRule="exact"/>
                          <w:ind w:left="255" w:right="27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This may involve a resolution meeting to ensure the learning points are recorded and brought forward</w:t>
                        </w:r>
                        <w:r>
                          <w:rPr>
                            <w:rFonts w:ascii="Arial"/>
                            <w:sz w:val="21"/>
                          </w:rPr>
                          <w:t>.</w:t>
                        </w:r>
                      </w:p>
                      <w:p w14:paraId="7ED81E33" w14:textId="49CE55DE" w:rsidR="002444C6" w:rsidRDefault="002444C6" w:rsidP="002444C6">
                        <w:pPr>
                          <w:spacing w:before="5" w:line="240" w:lineRule="exact"/>
                          <w:ind w:left="255" w:right="27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bookmarkStart w:id="4" w:name="_Hlk26451188"/>
                        <w:bookmarkStart w:id="5" w:name="_Hlk26451189"/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Respective Heads of Service should report to </w:t>
                        </w:r>
                        <w:r w:rsidR="00735C2F"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SSCP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 using the Report to </w:t>
                        </w:r>
                        <w:r w:rsidR="00735C2F"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SSCP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 (Appendix 2)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shape id="Text Box 4" o:spid="_x0000_s1035" type="#_x0000_t202" style="position:absolute;left:-1089;top:4464;width:9773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4A630B2" w14:textId="77777777" w:rsidR="002444C6" w:rsidRDefault="002444C6" w:rsidP="002444C6">
                        <w:pPr>
                          <w:spacing w:line="199" w:lineRule="auto"/>
                          <w:ind w:left="8" w:right="130"/>
                          <w:jc w:val="center"/>
                          <w:rPr>
                            <w:b/>
                            <w:color w:val="8FC762"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Step 4</w:t>
                        </w:r>
                      </w:p>
                      <w:p w14:paraId="26A701BF" w14:textId="717ACDA3" w:rsidR="002444C6" w:rsidRDefault="002444C6" w:rsidP="002444C6">
                        <w:pPr>
                          <w:spacing w:line="199" w:lineRule="auto"/>
                          <w:ind w:left="8" w:right="13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8FC762"/>
                            <w:sz w:val="28"/>
                          </w:rPr>
                          <w:t>Urgent resolution required</w:t>
                        </w:r>
                        <w:r w:rsidR="005428BC">
                          <w:rPr>
                            <w:b/>
                            <w:color w:val="8FC76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8FC762"/>
                            <w:sz w:val="28"/>
                          </w:rPr>
                          <w:t xml:space="preserve">- </w:t>
                        </w:r>
                        <w:r w:rsidR="00735C2F">
                          <w:rPr>
                            <w:b/>
                            <w:color w:val="8FC762"/>
                            <w:sz w:val="28"/>
                          </w:rPr>
                          <w:t>SSCP</w:t>
                        </w:r>
                        <w:r>
                          <w:rPr>
                            <w:b/>
                            <w:color w:val="8FC762"/>
                            <w:sz w:val="28"/>
                          </w:rPr>
                          <w:t xml:space="preserve"> Independently Chaired Meeting</w:t>
                        </w:r>
                      </w:p>
                      <w:p w14:paraId="6FFAB135" w14:textId="09EB3D18" w:rsidR="002444C6" w:rsidRDefault="002444C6" w:rsidP="002444C6">
                        <w:pPr>
                          <w:spacing w:before="172" w:line="223" w:lineRule="auto"/>
                          <w:ind w:left="235" w:right="251"/>
                          <w:jc w:val="center"/>
                          <w:rPr>
                            <w:spacing w:val="-7"/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 xml:space="preserve">If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the Senior Managers cannot resolve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issue that 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is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causing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conflict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between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professionals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and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agencies,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then </w:t>
                        </w:r>
                        <w:r>
                          <w:rPr>
                            <w:sz w:val="21"/>
                          </w:rPr>
                          <w:t xml:space="preserve">a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meeting should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be </w:t>
                        </w:r>
                        <w:r>
                          <w:rPr>
                            <w:spacing w:val="-7"/>
                            <w:sz w:val="21"/>
                          </w:rPr>
                          <w:t>convened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with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an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independent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chair 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selected 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from 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the </w:t>
                        </w:r>
                        <w:r w:rsidR="00735C2F">
                          <w:rPr>
                            <w:spacing w:val="-6"/>
                            <w:sz w:val="21"/>
                          </w:rPr>
                          <w:t>SSCP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 w:rsidR="00FA237C">
                          <w:rPr>
                            <w:spacing w:val="-6"/>
                            <w:sz w:val="21"/>
                          </w:rPr>
                          <w:t>Senior Leadership Team.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</w:p>
                      <w:p w14:paraId="7F6D40A0" w14:textId="77777777" w:rsidR="002444C6" w:rsidRPr="00FF4EC6" w:rsidRDefault="002444C6" w:rsidP="002444C6">
                        <w:pPr>
                          <w:ind w:left="232" w:right="249"/>
                          <w:jc w:val="center"/>
                          <w:rPr>
                            <w:spacing w:val="-6"/>
                            <w:sz w:val="9"/>
                          </w:rPr>
                        </w:pPr>
                      </w:p>
                      <w:p w14:paraId="1D553C6E" w14:textId="09E3C815" w:rsidR="002444C6" w:rsidRDefault="00735C2F" w:rsidP="002444C6">
                        <w:pPr>
                          <w:spacing w:line="223" w:lineRule="auto"/>
                          <w:ind w:right="9" w:firstLine="247"/>
                          <w:jc w:val="center"/>
                          <w:rPr>
                            <w:b/>
                            <w:spacing w:val="-6"/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SSCP</w:t>
                        </w:r>
                        <w:r w:rsidR="002444C6">
                          <w:rPr>
                            <w:spacing w:val="-6"/>
                            <w:sz w:val="21"/>
                          </w:rPr>
                          <w:t xml:space="preserve"> Chaired Meeting will make final and binding decision for resolutions and communicate this to all </w:t>
                        </w:r>
                        <w:r w:rsidR="002444C6" w:rsidRPr="00716BD0">
                          <w:rPr>
                            <w:b/>
                            <w:spacing w:val="-6"/>
                            <w:sz w:val="21"/>
                          </w:rPr>
                          <w:t>WITHIN A FURTHER 5 WORKING DAYS</w:t>
                        </w:r>
                        <w:r w:rsidR="003D2321">
                          <w:rPr>
                            <w:b/>
                            <w:spacing w:val="-6"/>
                            <w:sz w:val="21"/>
                          </w:rPr>
                          <w:t xml:space="preserve"> (11 days total)</w:t>
                        </w:r>
                      </w:p>
                      <w:p w14:paraId="69FBF6A4" w14:textId="72D6F4F5" w:rsidR="002444C6" w:rsidRDefault="002444C6" w:rsidP="002444C6">
                        <w:pPr>
                          <w:spacing w:before="5" w:line="240" w:lineRule="exact"/>
                          <w:ind w:left="255" w:right="271"/>
                          <w:jc w:val="center"/>
                          <w:rPr>
                            <w:b/>
                            <w:spacing w:val="-7"/>
                            <w:sz w:val="21"/>
                            <w:u w:val="single"/>
                          </w:rPr>
                        </w:pP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Outcome of the meeting should be reported to the </w:t>
                        </w:r>
                        <w:r w:rsidR="00735C2F"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SSCP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 using the Report to </w:t>
                        </w:r>
                        <w:r w:rsidR="00735C2F"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>SSCP</w:t>
                        </w:r>
                        <w:r>
                          <w:rPr>
                            <w:b/>
                            <w:spacing w:val="-7"/>
                            <w:sz w:val="21"/>
                            <w:u w:val="single"/>
                          </w:rPr>
                          <w:t xml:space="preserve"> (Appendix 2)</w:t>
                        </w:r>
                      </w:p>
                      <w:p w14:paraId="7023F3BE" w14:textId="77777777" w:rsidR="00A55BE0" w:rsidRDefault="00A55BE0" w:rsidP="002444C6">
                        <w:pPr>
                          <w:spacing w:before="5" w:line="240" w:lineRule="exact"/>
                          <w:ind w:left="255" w:right="27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</w:p>
                      <w:p w14:paraId="0231D1A4" w14:textId="77777777" w:rsidR="002444C6" w:rsidRDefault="002444C6" w:rsidP="002444C6">
                        <w:pPr>
                          <w:spacing w:line="223" w:lineRule="auto"/>
                          <w:ind w:right="9" w:firstLine="247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Freeform 8" o:spid="_x0000_s1036" style="position:absolute;left:-1315;top:4378;width:10737;height:2172;visibility:visible;mso-wrap-style:square;v-text-anchor:top" coordsize="100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" path="m240,l164,12,98,46,46,98,12,164,,240r,960l12,1276r34,66l98,1394r66,34l240,1440r9539,l9855,1428r66,-34l9973,1342r34,-66l10019,1200r,-960l10007,164,9973,98,9921,46,9855,12,9779,,240,e" filled="f" strokecolor="#92d050" strokeweight="1.5pt">
                  <v:path arrowok="t" o:connecttype="custom" o:connectlocs="257,23;176,41;105,92;49,170;13,270;0,385;0,1833;13,1947;49,2047;105,2125;176,2177;257,2195;10479,2195;10560,2177;10631,2125;10687,2047;10723,1947;10736,1833;10736,385;10723,270;10687,170;10631,92;10560,41;10479,23;257,23" o:connectangles="0,0,0,0,0,0,0,0,0,0,0,0,0,0,0,0,0,0,0,0,0,0,0,0,0"/>
                </v:shape>
                <w10:wrap type="tight" anchorx="margin"/>
              </v:group>
            </w:pict>
          </mc:Fallback>
        </mc:AlternateContent>
      </w:r>
    </w:p>
    <w:p w14:paraId="4C442ECF" w14:textId="77777777" w:rsidR="00156EBE" w:rsidRDefault="00156EBE" w:rsidP="00156EBE">
      <w:pPr>
        <w:pStyle w:val="BodyText"/>
        <w:spacing w:before="1"/>
        <w:rPr>
          <w:sz w:val="3"/>
        </w:rPr>
      </w:pPr>
    </w:p>
    <w:p w14:paraId="6EC497CF" w14:textId="77777777" w:rsidR="00156EBE" w:rsidRDefault="00156EBE" w:rsidP="00156EBE">
      <w:pPr>
        <w:pStyle w:val="BodyText"/>
        <w:spacing w:before="8"/>
        <w:rPr>
          <w:sz w:val="4"/>
        </w:rPr>
      </w:pPr>
    </w:p>
    <w:p w14:paraId="0700E487" w14:textId="77777777" w:rsidR="00156EBE" w:rsidRDefault="00156EBE" w:rsidP="00156EBE">
      <w:pPr>
        <w:pStyle w:val="BodyText"/>
        <w:ind w:left="2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86FF9" wp14:editId="08EC89AA">
                <wp:simplePos x="0" y="0"/>
                <wp:positionH relativeFrom="column">
                  <wp:posOffset>3501390</wp:posOffset>
                </wp:positionH>
                <wp:positionV relativeFrom="paragraph">
                  <wp:posOffset>1195705</wp:posOffset>
                </wp:positionV>
                <wp:extent cx="0" cy="282575"/>
                <wp:effectExtent l="76200" t="0" r="57150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65B9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D420" id="Straight Arrow Connector 28" o:spid="_x0000_s1026" type="#_x0000_t32" style="position:absolute;margin-left:275.7pt;margin-top:94.15pt;width:0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" strokecolor="#765b97" strokeweight=".5pt">
                <v:stroke endarrow="block" joinstyle="miter"/>
              </v:shape>
            </w:pict>
          </mc:Fallback>
        </mc:AlternateContent>
      </w:r>
    </w:p>
    <w:p w14:paraId="1C30487A" w14:textId="77777777" w:rsidR="00156EBE" w:rsidRDefault="00156EBE" w:rsidP="00AB65A6">
      <w:pPr>
        <w:spacing w:before="90" w:line="238" w:lineRule="exact"/>
        <w:ind w:left="1656" w:right="-2" w:hanging="1656"/>
        <w:rPr>
          <w:i/>
          <w:color w:val="B366B3"/>
          <w:spacing w:val="-6"/>
          <w:sz w:val="24"/>
        </w:rPr>
      </w:pPr>
      <w:r>
        <w:rPr>
          <w:i/>
          <w:color w:val="B366B3"/>
          <w:spacing w:val="-4"/>
          <w:sz w:val="24"/>
        </w:rPr>
        <w:t xml:space="preserve">At </w:t>
      </w:r>
      <w:r>
        <w:rPr>
          <w:i/>
          <w:color w:val="B366B3"/>
          <w:spacing w:val="-6"/>
          <w:sz w:val="24"/>
        </w:rPr>
        <w:t>every st</w:t>
      </w:r>
      <w:r w:rsidR="001C2578">
        <w:rPr>
          <w:i/>
          <w:color w:val="B366B3"/>
          <w:spacing w:val="-6"/>
          <w:sz w:val="24"/>
        </w:rPr>
        <w:t xml:space="preserve">ep </w:t>
      </w:r>
      <w:r>
        <w:rPr>
          <w:i/>
          <w:color w:val="B366B3"/>
          <w:spacing w:val="-6"/>
          <w:sz w:val="24"/>
        </w:rPr>
        <w:t>discussion</w:t>
      </w:r>
      <w:r w:rsidR="001C2578">
        <w:rPr>
          <w:i/>
          <w:color w:val="B366B3"/>
          <w:spacing w:val="-6"/>
          <w:sz w:val="24"/>
        </w:rPr>
        <w:t xml:space="preserve">s and </w:t>
      </w:r>
      <w:r>
        <w:rPr>
          <w:i/>
          <w:color w:val="B366B3"/>
          <w:spacing w:val="-6"/>
          <w:sz w:val="24"/>
        </w:rPr>
        <w:t xml:space="preserve">actions </w:t>
      </w:r>
      <w:r>
        <w:rPr>
          <w:i/>
          <w:color w:val="B366B3"/>
          <w:spacing w:val="-5"/>
          <w:sz w:val="24"/>
        </w:rPr>
        <w:t xml:space="preserve">should take </w:t>
      </w:r>
      <w:r>
        <w:rPr>
          <w:i/>
          <w:color w:val="B366B3"/>
          <w:spacing w:val="-6"/>
          <w:sz w:val="24"/>
        </w:rPr>
        <w:t xml:space="preserve">place within stated timescales </w:t>
      </w:r>
      <w:r>
        <w:rPr>
          <w:i/>
          <w:color w:val="B366B3"/>
          <w:spacing w:val="-4"/>
          <w:sz w:val="24"/>
        </w:rPr>
        <w:t xml:space="preserve">and </w:t>
      </w:r>
      <w:r>
        <w:rPr>
          <w:i/>
          <w:color w:val="B366B3"/>
          <w:spacing w:val="-5"/>
          <w:sz w:val="24"/>
        </w:rPr>
        <w:t xml:space="preserve">be </w:t>
      </w:r>
      <w:r>
        <w:rPr>
          <w:i/>
          <w:color w:val="B366B3"/>
          <w:spacing w:val="-6"/>
          <w:sz w:val="24"/>
        </w:rPr>
        <w:t xml:space="preserve">followed </w:t>
      </w:r>
      <w:r>
        <w:rPr>
          <w:i/>
          <w:color w:val="B366B3"/>
          <w:spacing w:val="-3"/>
          <w:sz w:val="24"/>
        </w:rPr>
        <w:t xml:space="preserve">up in </w:t>
      </w:r>
      <w:r>
        <w:rPr>
          <w:i/>
          <w:color w:val="B366B3"/>
          <w:spacing w:val="-6"/>
          <w:sz w:val="24"/>
        </w:rPr>
        <w:t>writing</w:t>
      </w:r>
      <w:r w:rsidR="001C2578">
        <w:rPr>
          <w:i/>
          <w:color w:val="B366B3"/>
          <w:spacing w:val="-6"/>
          <w:sz w:val="24"/>
        </w:rPr>
        <w:t>,</w:t>
      </w:r>
      <w:r>
        <w:rPr>
          <w:i/>
          <w:color w:val="B366B3"/>
          <w:spacing w:val="-6"/>
          <w:sz w:val="24"/>
        </w:rPr>
        <w:t xml:space="preserve"> between </w:t>
      </w:r>
      <w:r>
        <w:rPr>
          <w:i/>
          <w:color w:val="B366B3"/>
          <w:spacing w:val="-5"/>
          <w:sz w:val="24"/>
        </w:rPr>
        <w:t xml:space="preserve">the </w:t>
      </w:r>
      <w:r>
        <w:rPr>
          <w:i/>
          <w:color w:val="B366B3"/>
          <w:spacing w:val="-6"/>
          <w:sz w:val="24"/>
        </w:rPr>
        <w:t>agencies</w:t>
      </w:r>
      <w:r w:rsidR="001C2578">
        <w:rPr>
          <w:i/>
          <w:color w:val="B366B3"/>
          <w:spacing w:val="-6"/>
          <w:sz w:val="24"/>
        </w:rPr>
        <w:t>,</w:t>
      </w:r>
      <w:r>
        <w:rPr>
          <w:i/>
          <w:color w:val="B366B3"/>
          <w:spacing w:val="-6"/>
          <w:sz w:val="24"/>
        </w:rPr>
        <w:t xml:space="preserve"> </w:t>
      </w:r>
      <w:r>
        <w:rPr>
          <w:i/>
          <w:color w:val="B366B3"/>
          <w:spacing w:val="-4"/>
          <w:sz w:val="24"/>
        </w:rPr>
        <w:t xml:space="preserve">and </w:t>
      </w:r>
      <w:r w:rsidR="001C2578">
        <w:rPr>
          <w:i/>
          <w:color w:val="B366B3"/>
          <w:spacing w:val="-3"/>
          <w:sz w:val="24"/>
        </w:rPr>
        <w:t>recorded in</w:t>
      </w:r>
      <w:r>
        <w:rPr>
          <w:i/>
          <w:color w:val="B366B3"/>
          <w:spacing w:val="-4"/>
          <w:sz w:val="24"/>
        </w:rPr>
        <w:t xml:space="preserve"> </w:t>
      </w:r>
      <w:r>
        <w:rPr>
          <w:i/>
          <w:color w:val="B366B3"/>
          <w:spacing w:val="-6"/>
          <w:sz w:val="24"/>
        </w:rPr>
        <w:t>single agency record</w:t>
      </w:r>
      <w:r w:rsidR="001C2578">
        <w:rPr>
          <w:i/>
          <w:color w:val="B366B3"/>
          <w:spacing w:val="-6"/>
          <w:sz w:val="24"/>
        </w:rPr>
        <w:t>s</w:t>
      </w:r>
      <w:r>
        <w:rPr>
          <w:i/>
          <w:color w:val="B366B3"/>
          <w:spacing w:val="-6"/>
          <w:sz w:val="24"/>
        </w:rPr>
        <w:t>.</w:t>
      </w:r>
    </w:p>
    <w:p w14:paraId="4D45349D" w14:textId="77777777" w:rsidR="002E7669" w:rsidRDefault="002E7669" w:rsidP="00E2706B">
      <w:pPr>
        <w:spacing w:before="90" w:line="238" w:lineRule="exact"/>
        <w:ind w:right="-2" w:hanging="522"/>
        <w:jc w:val="center"/>
        <w:rPr>
          <w:b/>
          <w:sz w:val="20"/>
        </w:rPr>
      </w:pPr>
    </w:p>
    <w:p w14:paraId="51F27017" w14:textId="51F208B7" w:rsidR="00702273" w:rsidRDefault="00156EBE" w:rsidP="00E2706B">
      <w:pPr>
        <w:spacing w:before="90" w:line="238" w:lineRule="exact"/>
        <w:ind w:right="-2" w:hanging="522"/>
        <w:jc w:val="center"/>
        <w:rPr>
          <w:b/>
          <w:i/>
          <w:sz w:val="20"/>
        </w:rPr>
      </w:pPr>
      <w:r w:rsidRPr="00645942">
        <w:rPr>
          <w:b/>
          <w:sz w:val="20"/>
        </w:rPr>
        <w:t xml:space="preserve">“…practitioners’ responsibilities do not end at the point of referral to Children’s Social </w:t>
      </w:r>
      <w:proofErr w:type="gramStart"/>
      <w:r w:rsidRPr="00645942">
        <w:rPr>
          <w:b/>
          <w:sz w:val="20"/>
        </w:rPr>
        <w:t>Care, but</w:t>
      </w:r>
      <w:proofErr w:type="gramEnd"/>
      <w:r w:rsidRPr="00645942">
        <w:rPr>
          <w:b/>
          <w:sz w:val="20"/>
        </w:rPr>
        <w:t xml:space="preserve"> ends at the point</w:t>
      </w:r>
      <w:r w:rsidR="00E2706B" w:rsidRPr="00645942">
        <w:rPr>
          <w:b/>
          <w:sz w:val="20"/>
        </w:rPr>
        <w:t xml:space="preserve"> </w:t>
      </w:r>
      <w:r w:rsidRPr="00645942">
        <w:rPr>
          <w:b/>
          <w:sz w:val="20"/>
        </w:rPr>
        <w:t>where their professional concern is resolved….”</w:t>
      </w:r>
      <w:r w:rsidR="00E2706B" w:rsidRPr="00645942">
        <w:rPr>
          <w:b/>
          <w:sz w:val="20"/>
        </w:rPr>
        <w:t xml:space="preserve"> </w:t>
      </w:r>
      <w:r w:rsidRPr="00645942">
        <w:rPr>
          <w:b/>
          <w:i/>
          <w:sz w:val="20"/>
        </w:rPr>
        <w:t>Lord Laming – Chairman of Victoria Climbie Inquiry (2003)</w:t>
      </w:r>
    </w:p>
    <w:p w14:paraId="5D6A105D" w14:textId="7121C369" w:rsidR="00F42F25" w:rsidRDefault="00F42F25" w:rsidP="00730A35">
      <w:pPr>
        <w:autoSpaceDE w:val="0"/>
        <w:autoSpaceDN w:val="0"/>
        <w:adjustRightInd w:val="0"/>
      </w:pPr>
    </w:p>
    <w:p w14:paraId="375274ED" w14:textId="715C8395" w:rsidR="007A4FB2" w:rsidRDefault="007A4FB2" w:rsidP="00730A35">
      <w:pPr>
        <w:autoSpaceDE w:val="0"/>
        <w:autoSpaceDN w:val="0"/>
        <w:adjustRightInd w:val="0"/>
      </w:pPr>
    </w:p>
    <w:p w14:paraId="0530E305" w14:textId="4ADBF4E5" w:rsidR="007A4FB2" w:rsidRDefault="007A4FB2" w:rsidP="00730A35">
      <w:pPr>
        <w:autoSpaceDE w:val="0"/>
        <w:autoSpaceDN w:val="0"/>
        <w:adjustRightInd w:val="0"/>
      </w:pPr>
      <w:r>
        <w:t xml:space="preserve">Full escalation procedure available on </w:t>
      </w:r>
      <w:hyperlink r:id="rId12" w:history="1">
        <w:r w:rsidRPr="00503B93">
          <w:rPr>
            <w:rStyle w:val="Hyperlink"/>
          </w:rPr>
          <w:t>www.seftonscp.org.uk</w:t>
        </w:r>
      </w:hyperlink>
      <w:r>
        <w:t xml:space="preserve"> </w:t>
      </w:r>
      <w:r w:rsidR="00EE1C82">
        <w:t>(</w:t>
      </w:r>
      <w:r w:rsidR="00136B43">
        <w:t>multi-agency procedures</w:t>
      </w:r>
      <w:r w:rsidR="00EE1C82">
        <w:t>)</w:t>
      </w:r>
    </w:p>
    <w:sectPr w:rsidR="007A4FB2" w:rsidSect="000153B9">
      <w:footerReference w:type="default" r:id="rId13"/>
      <w:pgSz w:w="11906" w:h="16838"/>
      <w:pgMar w:top="562" w:right="850" w:bottom="562" w:left="850" w:header="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1229" w14:textId="77777777" w:rsidR="008D32C0" w:rsidRDefault="008D32C0" w:rsidP="002F063F">
      <w:r>
        <w:separator/>
      </w:r>
    </w:p>
  </w:endnote>
  <w:endnote w:type="continuationSeparator" w:id="0">
    <w:p w14:paraId="717DE258" w14:textId="77777777" w:rsidR="008D32C0" w:rsidRDefault="008D32C0" w:rsidP="002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0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98CB" w14:textId="77777777" w:rsidR="002F063F" w:rsidRDefault="002F0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362E9" w14:textId="77777777" w:rsidR="002F063F" w:rsidRDefault="002F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A0DD" w14:textId="77777777" w:rsidR="008D32C0" w:rsidRDefault="008D32C0" w:rsidP="002F063F">
      <w:r>
        <w:separator/>
      </w:r>
    </w:p>
  </w:footnote>
  <w:footnote w:type="continuationSeparator" w:id="0">
    <w:p w14:paraId="3D776B06" w14:textId="77777777" w:rsidR="008D32C0" w:rsidRDefault="008D32C0" w:rsidP="002F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71BB"/>
    <w:multiLevelType w:val="multilevel"/>
    <w:tmpl w:val="A62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5018E"/>
    <w:multiLevelType w:val="multilevel"/>
    <w:tmpl w:val="ADE2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D4E18"/>
    <w:multiLevelType w:val="multilevel"/>
    <w:tmpl w:val="82D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51920"/>
    <w:multiLevelType w:val="hybridMultilevel"/>
    <w:tmpl w:val="336C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69481">
    <w:abstractNumId w:val="1"/>
  </w:num>
  <w:num w:numId="2" w16cid:durableId="1307710721">
    <w:abstractNumId w:val="0"/>
  </w:num>
  <w:num w:numId="3" w16cid:durableId="2066828738">
    <w:abstractNumId w:val="3"/>
  </w:num>
  <w:num w:numId="4" w16cid:durableId="569653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B7"/>
    <w:rsid w:val="000153B9"/>
    <w:rsid w:val="0006035C"/>
    <w:rsid w:val="0007113D"/>
    <w:rsid w:val="00092F35"/>
    <w:rsid w:val="000A2FE8"/>
    <w:rsid w:val="000B7983"/>
    <w:rsid w:val="000C7042"/>
    <w:rsid w:val="00107B71"/>
    <w:rsid w:val="00136B43"/>
    <w:rsid w:val="00136EFB"/>
    <w:rsid w:val="00147981"/>
    <w:rsid w:val="0015528C"/>
    <w:rsid w:val="00156EBE"/>
    <w:rsid w:val="00181BA7"/>
    <w:rsid w:val="00190EAB"/>
    <w:rsid w:val="001C1BB9"/>
    <w:rsid w:val="001C2578"/>
    <w:rsid w:val="001D6950"/>
    <w:rsid w:val="001F75C5"/>
    <w:rsid w:val="002029A0"/>
    <w:rsid w:val="00206C34"/>
    <w:rsid w:val="002444C6"/>
    <w:rsid w:val="002A4EB2"/>
    <w:rsid w:val="002C3A7D"/>
    <w:rsid w:val="002E7669"/>
    <w:rsid w:val="002F00F0"/>
    <w:rsid w:val="002F063F"/>
    <w:rsid w:val="002F1AEA"/>
    <w:rsid w:val="0032529D"/>
    <w:rsid w:val="003428D4"/>
    <w:rsid w:val="00373911"/>
    <w:rsid w:val="00387389"/>
    <w:rsid w:val="00397341"/>
    <w:rsid w:val="003A56E0"/>
    <w:rsid w:val="003C7042"/>
    <w:rsid w:val="003D2321"/>
    <w:rsid w:val="003E10A2"/>
    <w:rsid w:val="00410E8B"/>
    <w:rsid w:val="004144C7"/>
    <w:rsid w:val="0044416F"/>
    <w:rsid w:val="004A67D6"/>
    <w:rsid w:val="00512908"/>
    <w:rsid w:val="005200E4"/>
    <w:rsid w:val="00534425"/>
    <w:rsid w:val="005428BC"/>
    <w:rsid w:val="00596E28"/>
    <w:rsid w:val="005C7A0F"/>
    <w:rsid w:val="005E4C50"/>
    <w:rsid w:val="005F2429"/>
    <w:rsid w:val="00614F32"/>
    <w:rsid w:val="00645942"/>
    <w:rsid w:val="00655B9C"/>
    <w:rsid w:val="00660EEB"/>
    <w:rsid w:val="006644ED"/>
    <w:rsid w:val="0067099D"/>
    <w:rsid w:val="006742C9"/>
    <w:rsid w:val="00692EFC"/>
    <w:rsid w:val="006B569F"/>
    <w:rsid w:val="006F5B79"/>
    <w:rsid w:val="00702273"/>
    <w:rsid w:val="007240B7"/>
    <w:rsid w:val="00730A35"/>
    <w:rsid w:val="00733A89"/>
    <w:rsid w:val="00735C2F"/>
    <w:rsid w:val="00735DED"/>
    <w:rsid w:val="0074040F"/>
    <w:rsid w:val="0074587B"/>
    <w:rsid w:val="00754C19"/>
    <w:rsid w:val="00793C4C"/>
    <w:rsid w:val="007A4FB2"/>
    <w:rsid w:val="007A512E"/>
    <w:rsid w:val="007A5F6A"/>
    <w:rsid w:val="007E68A4"/>
    <w:rsid w:val="00801092"/>
    <w:rsid w:val="008151B1"/>
    <w:rsid w:val="00836F9E"/>
    <w:rsid w:val="00845246"/>
    <w:rsid w:val="00846102"/>
    <w:rsid w:val="008651D4"/>
    <w:rsid w:val="00872AD8"/>
    <w:rsid w:val="008B7C9C"/>
    <w:rsid w:val="008C7E45"/>
    <w:rsid w:val="008D26E5"/>
    <w:rsid w:val="008D3103"/>
    <w:rsid w:val="008D32C0"/>
    <w:rsid w:val="008D4D3E"/>
    <w:rsid w:val="008F15BB"/>
    <w:rsid w:val="009075EC"/>
    <w:rsid w:val="0091559F"/>
    <w:rsid w:val="00915947"/>
    <w:rsid w:val="009224E0"/>
    <w:rsid w:val="00924732"/>
    <w:rsid w:val="009B5BE7"/>
    <w:rsid w:val="009E5E8A"/>
    <w:rsid w:val="009F683D"/>
    <w:rsid w:val="009F6C30"/>
    <w:rsid w:val="00A14495"/>
    <w:rsid w:val="00A32311"/>
    <w:rsid w:val="00A41E55"/>
    <w:rsid w:val="00A461DD"/>
    <w:rsid w:val="00A5491C"/>
    <w:rsid w:val="00A55BE0"/>
    <w:rsid w:val="00A57922"/>
    <w:rsid w:val="00A70FE1"/>
    <w:rsid w:val="00A71DEC"/>
    <w:rsid w:val="00AA1A03"/>
    <w:rsid w:val="00AB65A6"/>
    <w:rsid w:val="00AB7072"/>
    <w:rsid w:val="00AC1416"/>
    <w:rsid w:val="00AD2DA7"/>
    <w:rsid w:val="00AD6FE0"/>
    <w:rsid w:val="00AF615D"/>
    <w:rsid w:val="00B51FA2"/>
    <w:rsid w:val="00B6266C"/>
    <w:rsid w:val="00BA2905"/>
    <w:rsid w:val="00BA5BAE"/>
    <w:rsid w:val="00BB1850"/>
    <w:rsid w:val="00BE7973"/>
    <w:rsid w:val="00C12A51"/>
    <w:rsid w:val="00C36EF3"/>
    <w:rsid w:val="00C53204"/>
    <w:rsid w:val="00C84756"/>
    <w:rsid w:val="00CA347F"/>
    <w:rsid w:val="00CB10D0"/>
    <w:rsid w:val="00CB40AE"/>
    <w:rsid w:val="00D06CE7"/>
    <w:rsid w:val="00D42F3C"/>
    <w:rsid w:val="00D61DC3"/>
    <w:rsid w:val="00D84E9B"/>
    <w:rsid w:val="00D9345E"/>
    <w:rsid w:val="00DA5BF8"/>
    <w:rsid w:val="00DB3CD1"/>
    <w:rsid w:val="00DD5BE8"/>
    <w:rsid w:val="00DD6645"/>
    <w:rsid w:val="00DE1A1D"/>
    <w:rsid w:val="00E06FA9"/>
    <w:rsid w:val="00E2006F"/>
    <w:rsid w:val="00E2706B"/>
    <w:rsid w:val="00E3258D"/>
    <w:rsid w:val="00E477F1"/>
    <w:rsid w:val="00E537D1"/>
    <w:rsid w:val="00E55384"/>
    <w:rsid w:val="00EB3567"/>
    <w:rsid w:val="00EE1C82"/>
    <w:rsid w:val="00F42F25"/>
    <w:rsid w:val="00F43F86"/>
    <w:rsid w:val="00F74694"/>
    <w:rsid w:val="00F76A13"/>
    <w:rsid w:val="00F77099"/>
    <w:rsid w:val="00FA237C"/>
    <w:rsid w:val="00FA2F76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C001"/>
  <w15:chartTrackingRefBased/>
  <w15:docId w15:val="{4A6017FB-9D1E-4A68-820E-E7FCEF2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3F"/>
  </w:style>
  <w:style w:type="paragraph" w:styleId="Footer">
    <w:name w:val="footer"/>
    <w:basedOn w:val="Normal"/>
    <w:link w:val="FooterChar"/>
    <w:uiPriority w:val="99"/>
    <w:unhideWhenUsed/>
    <w:rsid w:val="002F0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3F"/>
  </w:style>
  <w:style w:type="paragraph" w:customStyle="1" w:styleId="Default">
    <w:name w:val="Default"/>
    <w:rsid w:val="00BA29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C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6EBE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6EBE"/>
    <w:rPr>
      <w:rFonts w:ascii="Calibri" w:eastAsia="Calibri" w:hAnsi="Calibri" w:cs="Calibri"/>
      <w:sz w:val="21"/>
      <w:szCs w:val="21"/>
      <w:lang w:val="en-US"/>
    </w:rPr>
  </w:style>
  <w:style w:type="table" w:styleId="TableGrid">
    <w:name w:val="Table Grid"/>
    <w:basedOn w:val="TableNormal"/>
    <w:rsid w:val="007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7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475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00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24">
              <w:marLeft w:val="150"/>
              <w:marRight w:val="150"/>
              <w:marTop w:val="150"/>
              <w:marBottom w:val="150"/>
              <w:divBdr>
                <w:top w:val="single" w:sz="6" w:space="0" w:color="C4DEC4"/>
                <w:left w:val="single" w:sz="6" w:space="8" w:color="C4DEC4"/>
                <w:bottom w:val="single" w:sz="6" w:space="8" w:color="C4DEC4"/>
                <w:right w:val="single" w:sz="6" w:space="8" w:color="C4DEC4"/>
              </w:divBdr>
            </w:div>
          </w:divsChild>
        </w:div>
      </w:divsChild>
    </w:div>
    <w:div w:id="175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305">
              <w:marLeft w:val="150"/>
              <w:marRight w:val="150"/>
              <w:marTop w:val="150"/>
              <w:marBottom w:val="150"/>
              <w:divBdr>
                <w:top w:val="single" w:sz="6" w:space="0" w:color="C4DEC4"/>
                <w:left w:val="single" w:sz="6" w:space="8" w:color="C4DEC4"/>
                <w:bottom w:val="single" w:sz="6" w:space="8" w:color="C4DEC4"/>
                <w:right w:val="single" w:sz="6" w:space="8" w:color="C4DEC4"/>
              </w:divBdr>
            </w:div>
          </w:divsChild>
        </w:div>
      </w:divsChild>
    </w:div>
    <w:div w:id="804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ftonsc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d6c04-8ad6-44b7-b150-19249b61fd68">
      <Terms xmlns="http://schemas.microsoft.com/office/infopath/2007/PartnerControls"/>
    </lcf76f155ced4ddcb4097134ff3c332f>
    <TaxCatchAll xmlns="f9007de1-e208-4118-a2f5-08eb1ba905e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EE105508BD45BB962BD5233A9D95" ma:contentTypeVersion="16" ma:contentTypeDescription="Create a new document." ma:contentTypeScope="" ma:versionID="de809004966825a51f82c9592129deea">
  <xsd:schema xmlns:xsd="http://www.w3.org/2001/XMLSchema" xmlns:xs="http://www.w3.org/2001/XMLSchema" xmlns:p="http://schemas.microsoft.com/office/2006/metadata/properties" xmlns:ns2="09ed6c04-8ad6-44b7-b150-19249b61fd68" xmlns:ns3="f9007de1-e208-4118-a2f5-08eb1ba905e1" targetNamespace="http://schemas.microsoft.com/office/2006/metadata/properties" ma:root="true" ma:fieldsID="c048c3a3c5e66e7b26c1a24f96a23c4a" ns2:_="" ns3:_="">
    <xsd:import namespace="09ed6c04-8ad6-44b7-b150-19249b61fd68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6c04-8ad6-44b7-b150-19249b61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832d00-a2f0-4942-86ea-e74d0e362682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BBE9E-C094-4F67-A86B-1B79CFE03624}">
  <ds:schemaRefs>
    <ds:schemaRef ds:uri="http://schemas.microsoft.com/office/2006/metadata/properties"/>
    <ds:schemaRef ds:uri="http://schemas.microsoft.com/office/infopath/2007/PartnerControls"/>
    <ds:schemaRef ds:uri="09ed6c04-8ad6-44b7-b150-19249b61fd68"/>
    <ds:schemaRef ds:uri="f9007de1-e208-4118-a2f5-08eb1ba905e1"/>
  </ds:schemaRefs>
</ds:datastoreItem>
</file>

<file path=customXml/itemProps2.xml><?xml version="1.0" encoding="utf-8"?>
<ds:datastoreItem xmlns:ds="http://schemas.openxmlformats.org/officeDocument/2006/customXml" ds:itemID="{5BF15E35-7356-42E8-A5AF-28C2BA127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F511BB-EB6C-470C-BA38-6B8B8308D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FF494-5673-4388-B106-DDB3BD8FD3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McCarthy</dc:creator>
  <cp:keywords/>
  <dc:description/>
  <cp:lastModifiedBy>Donna Atkinson</cp:lastModifiedBy>
  <cp:revision>19</cp:revision>
  <cp:lastPrinted>2019-12-16T10:28:00Z</cp:lastPrinted>
  <dcterms:created xsi:type="dcterms:W3CDTF">2020-02-14T15:13:00Z</dcterms:created>
  <dcterms:modified xsi:type="dcterms:W3CDTF">2022-12-09T11:57:00Z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0x0101001EB6EE105508BD45BB962BD5233A9D95</vt:lpwstr>
  </property>
  <property fmtid="{D5CDD505-2E9C-101B-9397-08002B2CF9AE}" pid="3" name="MediaServiceImageTags">
    <vt:lpwstr/>
  </property>
</Properties>
</file>